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D0F18" w:rsidRDefault="004870B6" w:rsidP="00ED0F18">
      <w:pPr>
        <w:jc w:val="center"/>
        <w:rPr>
          <w:rStyle w:val="Pogrubienie"/>
          <w:rFonts w:eastAsia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5080</wp:posOffset>
            </wp:positionV>
            <wp:extent cx="962025" cy="96202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F18" w:rsidRDefault="00ED0F18" w:rsidP="00ED0F18">
      <w:pPr>
        <w:jc w:val="center"/>
        <w:rPr>
          <w:rStyle w:val="Pogrubienie"/>
          <w:rFonts w:eastAsia="Times New Roman"/>
          <w:sz w:val="36"/>
          <w:szCs w:val="36"/>
        </w:rPr>
      </w:pPr>
    </w:p>
    <w:p w:rsidR="00ED0F18" w:rsidRDefault="00ED0F18" w:rsidP="00ED0F18">
      <w:pPr>
        <w:jc w:val="center"/>
        <w:rPr>
          <w:rStyle w:val="Pogrubienie"/>
          <w:rFonts w:eastAsia="Times New Roman"/>
          <w:sz w:val="36"/>
          <w:szCs w:val="36"/>
        </w:rPr>
      </w:pPr>
    </w:p>
    <w:p w:rsidR="004870B6" w:rsidRDefault="004870B6" w:rsidP="00ED0F18">
      <w:pPr>
        <w:jc w:val="center"/>
        <w:rPr>
          <w:rStyle w:val="Pogrubienie"/>
          <w:rFonts w:eastAsia="Times New Roman"/>
          <w:sz w:val="36"/>
          <w:szCs w:val="36"/>
        </w:rPr>
      </w:pPr>
    </w:p>
    <w:p w:rsidR="00CF4EE1" w:rsidRDefault="00ED0F18" w:rsidP="00ED0F18">
      <w:pPr>
        <w:jc w:val="center"/>
        <w:rPr>
          <w:rStyle w:val="Pogrubienie"/>
          <w:rFonts w:eastAsia="Times New Roman"/>
          <w:sz w:val="36"/>
          <w:szCs w:val="36"/>
        </w:rPr>
      </w:pPr>
      <w:r w:rsidRPr="00ED0F18">
        <w:rPr>
          <w:rStyle w:val="Pogrubienie"/>
          <w:rFonts w:eastAsia="Times New Roman"/>
          <w:sz w:val="36"/>
          <w:szCs w:val="36"/>
        </w:rPr>
        <w:t xml:space="preserve">INSTRUKCJA POSTĘPOWANIA </w:t>
      </w:r>
      <w:r w:rsidR="0087160D">
        <w:rPr>
          <w:rStyle w:val="Pogrubienie"/>
          <w:rFonts w:eastAsia="Times New Roman"/>
          <w:sz w:val="36"/>
          <w:szCs w:val="36"/>
        </w:rPr>
        <w:t xml:space="preserve">i MONTAŻU </w:t>
      </w:r>
      <w:r w:rsidR="00EF03D0">
        <w:rPr>
          <w:rStyle w:val="Pogrubienie"/>
          <w:rFonts w:eastAsia="Times New Roman"/>
          <w:sz w:val="36"/>
          <w:szCs w:val="36"/>
        </w:rPr>
        <w:t xml:space="preserve">PŁYT </w:t>
      </w:r>
      <w:r w:rsidR="00892756">
        <w:rPr>
          <w:rStyle w:val="Pogrubienie"/>
          <w:rFonts w:eastAsia="Times New Roman"/>
          <w:sz w:val="36"/>
          <w:szCs w:val="36"/>
        </w:rPr>
        <w:t xml:space="preserve">ŚCIENNYCH DEKORACYJNYCH PREMIUM - </w:t>
      </w:r>
      <w:r w:rsidRPr="00ED0F18">
        <w:rPr>
          <w:rStyle w:val="Pogrubienie"/>
          <w:rFonts w:eastAsia="Times New Roman"/>
          <w:sz w:val="36"/>
          <w:szCs w:val="36"/>
        </w:rPr>
        <w:t>AQUAKAFEL</w:t>
      </w:r>
    </w:p>
    <w:p w:rsidR="00ED0F18" w:rsidRPr="00EF03D0" w:rsidRDefault="00EF03D0" w:rsidP="00EF03D0">
      <w:pPr>
        <w:spacing w:before="100" w:beforeAutospacing="1" w:after="100" w:afterAutospacing="1"/>
        <w:ind w:left="1080"/>
        <w:jc w:val="center"/>
        <w:rPr>
          <w:rStyle w:val="Pogrubienie"/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4870B6">
        <w:rPr>
          <w:rFonts w:ascii="Times New Roman" w:eastAsia="Times New Roman" w:hAnsi="Times New Roman" w:cs="Times New Roman"/>
          <w:sz w:val="24"/>
          <w:szCs w:val="24"/>
        </w:rPr>
        <w:t xml:space="preserve">Przed montażem </w:t>
      </w:r>
      <w:r w:rsidR="00892756">
        <w:rPr>
          <w:rFonts w:ascii="Times New Roman" w:eastAsia="Times New Roman" w:hAnsi="Times New Roman" w:cs="Times New Roman"/>
          <w:sz w:val="24"/>
          <w:szCs w:val="24"/>
        </w:rPr>
        <w:t xml:space="preserve">firma </w:t>
      </w:r>
      <w:r w:rsidRPr="004870B6">
        <w:rPr>
          <w:rFonts w:ascii="Times New Roman" w:eastAsia="Times New Roman" w:hAnsi="Times New Roman" w:cs="Times New Roman"/>
          <w:sz w:val="24"/>
          <w:szCs w:val="24"/>
        </w:rPr>
        <w:t xml:space="preserve">Aquafront s.c. zaleca zapoznanie się z warunkami gwarancji i użytkowania na stronie </w:t>
      </w:r>
      <w:hyperlink r:id="rId7" w:history="1">
        <w:r w:rsidRPr="004870B6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www.aquafront.eu</w:t>
        </w:r>
      </w:hyperlink>
    </w:p>
    <w:p w:rsidR="00ED0F18" w:rsidRDefault="00ED0F18" w:rsidP="00ED0F18">
      <w:pPr>
        <w:jc w:val="center"/>
        <w:rPr>
          <w:rStyle w:val="Pogrubienie"/>
          <w:rFonts w:eastAsia="Times New Roman"/>
          <w:sz w:val="36"/>
          <w:szCs w:val="36"/>
        </w:rPr>
      </w:pPr>
    </w:p>
    <w:p w:rsidR="00ED0F18" w:rsidRPr="00152C9A" w:rsidRDefault="00ED0F18" w:rsidP="00ED0F18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52C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Odbiór </w:t>
      </w:r>
      <w:r w:rsidR="00EF03D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płyt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AQUAKAFEL</w:t>
      </w:r>
    </w:p>
    <w:p w:rsidR="00ED0F18" w:rsidRDefault="00ED0F18" w:rsidP="00ED0F18">
      <w:pPr>
        <w:pStyle w:val="Akapitzlist"/>
        <w:spacing w:line="24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0F18" w:rsidRDefault="00EF03D0" w:rsidP="00ED0F18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Podczas odbioru płyt </w:t>
      </w:r>
      <w:proofErr w:type="spellStart"/>
      <w:r>
        <w:rPr>
          <w:rFonts w:ascii="Times New Roman" w:hAnsi="Times New Roman" w:cs="Times New Roman"/>
          <w:sz w:val="24"/>
          <w:szCs w:val="24"/>
        </w:rPr>
        <w:t>Aquakafel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</w:t>
      </w:r>
      <w:r w:rsidR="00ED0F18">
        <w:rPr>
          <w:rFonts w:ascii="Times New Roman" w:hAnsi="Times New Roman" w:cs="Times New Roman"/>
          <w:sz w:val="24"/>
          <w:szCs w:val="24"/>
        </w:rPr>
        <w:t xml:space="preserve">ależy dokładnie się przyjrzeć, czy produkty są fabrycznie spakowane lub nie noszą śladów, które mogłyby świadczyć o </w:t>
      </w:r>
      <w:r w:rsidR="00696185">
        <w:rPr>
          <w:rFonts w:ascii="Times New Roman" w:hAnsi="Times New Roman" w:cs="Times New Roman"/>
          <w:sz w:val="24"/>
          <w:szCs w:val="24"/>
        </w:rPr>
        <w:t>ich</w:t>
      </w:r>
      <w:r w:rsidR="00ED0F18">
        <w:rPr>
          <w:rFonts w:ascii="Times New Roman" w:hAnsi="Times New Roman" w:cs="Times New Roman"/>
          <w:sz w:val="24"/>
          <w:szCs w:val="24"/>
        </w:rPr>
        <w:t xml:space="preserve"> naruszeniu. Jeśli tak, należy to bezzwłocznie zgłosić firmie przewozowej</w:t>
      </w:r>
      <w:r w:rsidR="00AE5C6B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696185">
        <w:rPr>
          <w:rFonts w:ascii="Times New Roman" w:hAnsi="Times New Roman" w:cs="Times New Roman"/>
          <w:sz w:val="24"/>
          <w:szCs w:val="24"/>
        </w:rPr>
        <w:t xml:space="preserve"> </w:t>
      </w:r>
      <w:r w:rsidR="00AE5C6B">
        <w:rPr>
          <w:rFonts w:ascii="Times New Roman" w:hAnsi="Times New Roman" w:cs="Times New Roman"/>
          <w:sz w:val="24"/>
          <w:szCs w:val="24"/>
        </w:rPr>
        <w:t>i</w:t>
      </w:r>
      <w:r w:rsidR="00696185">
        <w:rPr>
          <w:rFonts w:ascii="Times New Roman" w:hAnsi="Times New Roman" w:cs="Times New Roman"/>
          <w:sz w:val="24"/>
          <w:szCs w:val="24"/>
        </w:rPr>
        <w:t xml:space="preserve"> hurtowni przez którą został zakupiony produkt</w:t>
      </w:r>
      <w:r w:rsidR="00ED0F18">
        <w:rPr>
          <w:rFonts w:ascii="Times New Roman" w:hAnsi="Times New Roman" w:cs="Times New Roman"/>
          <w:sz w:val="24"/>
          <w:szCs w:val="24"/>
        </w:rPr>
        <w:t xml:space="preserve"> oraz Firmie Aquafront s.c. oraz b</w:t>
      </w:r>
      <w:r w:rsidR="00ED0F18" w:rsidRPr="0074042C">
        <w:rPr>
          <w:rFonts w:ascii="Times New Roman" w:hAnsi="Times New Roman" w:cs="Times New Roman"/>
          <w:sz w:val="24"/>
          <w:szCs w:val="24"/>
        </w:rPr>
        <w:t>ezwzględ</w:t>
      </w:r>
      <w:r w:rsidR="00ED0F18">
        <w:rPr>
          <w:rFonts w:ascii="Times New Roman" w:hAnsi="Times New Roman" w:cs="Times New Roman"/>
          <w:sz w:val="24"/>
          <w:szCs w:val="24"/>
        </w:rPr>
        <w:t>nie</w:t>
      </w:r>
      <w:r w:rsidR="00ED0F18" w:rsidRPr="0074042C">
        <w:rPr>
          <w:rFonts w:ascii="Times New Roman" w:hAnsi="Times New Roman" w:cs="Times New Roman"/>
          <w:sz w:val="24"/>
          <w:szCs w:val="24"/>
        </w:rPr>
        <w:t xml:space="preserve"> przeprowadzić kontrolę folii ochronnej, którą pokryte są </w:t>
      </w:r>
      <w:r w:rsidR="003421DA">
        <w:rPr>
          <w:rFonts w:ascii="Times New Roman" w:hAnsi="Times New Roman" w:cs="Times New Roman"/>
          <w:sz w:val="24"/>
          <w:szCs w:val="24"/>
        </w:rPr>
        <w:t>panele</w:t>
      </w:r>
      <w:r w:rsidR="00696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6185">
        <w:rPr>
          <w:rFonts w:ascii="Times New Roman" w:hAnsi="Times New Roman" w:cs="Times New Roman"/>
          <w:sz w:val="24"/>
          <w:szCs w:val="24"/>
        </w:rPr>
        <w:t>Aquakafel</w:t>
      </w:r>
      <w:proofErr w:type="spellEnd"/>
      <w:r w:rsidR="00ED0F18" w:rsidRPr="0074042C">
        <w:rPr>
          <w:rFonts w:ascii="Times New Roman" w:hAnsi="Times New Roman" w:cs="Times New Roman"/>
          <w:sz w:val="24"/>
          <w:szCs w:val="24"/>
        </w:rPr>
        <w:t xml:space="preserve"> czy nie jest ona uszkodzona. </w:t>
      </w:r>
    </w:p>
    <w:p w:rsidR="00ED0F18" w:rsidRDefault="00ED0F18" w:rsidP="00ED0F18">
      <w:pPr>
        <w:pStyle w:val="Akapitzlist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Producent gwarantuje opakowanie fabryczne</w:t>
      </w:r>
      <w:r w:rsidR="00696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bez żadnych uszkodzeń mechanicznych dotyczących </w:t>
      </w:r>
      <w:r w:rsidR="00696185">
        <w:rPr>
          <w:rFonts w:ascii="Times New Roman" w:hAnsi="Times New Roman" w:cs="Times New Roman"/>
          <w:sz w:val="24"/>
          <w:szCs w:val="24"/>
        </w:rPr>
        <w:t>produktów</w:t>
      </w:r>
      <w:r>
        <w:rPr>
          <w:rFonts w:ascii="Times New Roman" w:hAnsi="Times New Roman" w:cs="Times New Roman"/>
          <w:sz w:val="24"/>
          <w:szCs w:val="24"/>
        </w:rPr>
        <w:t xml:space="preserve"> (rysy, piasek, uszkodzenie folii, brak wykrzywienia płyty). Wynika to z technologii produkcji </w:t>
      </w:r>
      <w:r w:rsidR="00696185">
        <w:rPr>
          <w:rFonts w:ascii="Times New Roman" w:hAnsi="Times New Roman" w:cs="Times New Roman"/>
          <w:sz w:val="24"/>
          <w:szCs w:val="24"/>
        </w:rPr>
        <w:t xml:space="preserve">produktów akrylowych i </w:t>
      </w:r>
      <w:proofErr w:type="spellStart"/>
      <w:r w:rsidR="00696185">
        <w:rPr>
          <w:rFonts w:ascii="Times New Roman" w:hAnsi="Times New Roman" w:cs="Times New Roman"/>
          <w:sz w:val="24"/>
          <w:szCs w:val="24"/>
        </w:rPr>
        <w:t>hpl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oraz z kontroli jakości odbywającej się przez wszystkie etapy produkcji. </w:t>
      </w:r>
    </w:p>
    <w:p w:rsidR="00ED0F18" w:rsidRPr="0074042C" w:rsidRDefault="00ED0F18" w:rsidP="00ED0F18">
      <w:pPr>
        <w:pStyle w:val="Akapitzlist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Produkcja i składowanie gotowych </w:t>
      </w:r>
      <w:r w:rsidR="00696185">
        <w:rPr>
          <w:rFonts w:ascii="Times New Roman" w:hAnsi="Times New Roman" w:cs="Times New Roman"/>
          <w:sz w:val="24"/>
          <w:szCs w:val="24"/>
        </w:rPr>
        <w:t>p</w:t>
      </w:r>
      <w:r w:rsidR="003421DA">
        <w:rPr>
          <w:rFonts w:ascii="Times New Roman" w:hAnsi="Times New Roman" w:cs="Times New Roman"/>
          <w:sz w:val="24"/>
          <w:szCs w:val="24"/>
        </w:rPr>
        <w:t>aneli</w:t>
      </w:r>
      <w:r>
        <w:rPr>
          <w:rFonts w:ascii="Times New Roman" w:hAnsi="Times New Roman" w:cs="Times New Roman"/>
          <w:sz w:val="24"/>
          <w:szCs w:val="24"/>
        </w:rPr>
        <w:t xml:space="preserve"> AQUA</w:t>
      </w:r>
      <w:r w:rsidR="00696185">
        <w:rPr>
          <w:rFonts w:ascii="Times New Roman" w:hAnsi="Times New Roman" w:cs="Times New Roman"/>
          <w:sz w:val="24"/>
          <w:szCs w:val="24"/>
        </w:rPr>
        <w:t>KAFEL</w:t>
      </w:r>
      <w:r>
        <w:rPr>
          <w:rFonts w:ascii="Times New Roman" w:hAnsi="Times New Roman" w:cs="Times New Roman"/>
          <w:sz w:val="24"/>
          <w:szCs w:val="24"/>
        </w:rPr>
        <w:t xml:space="preserve"> w Firmie Aquafront s.c. odbywa się w wysokim reżimie sanitarnym bez możliwości spowodowania żadnych z w/w uszkodzeń mechanicznych.</w:t>
      </w:r>
    </w:p>
    <w:p w:rsidR="00ED0F18" w:rsidRDefault="00ED0F18" w:rsidP="00ED0F18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Należy sprawdzić, czy dostarczona ilość</w:t>
      </w:r>
      <w:r w:rsidR="00696185">
        <w:rPr>
          <w:rFonts w:ascii="Times New Roman" w:hAnsi="Times New Roman" w:cs="Times New Roman"/>
          <w:sz w:val="24"/>
          <w:szCs w:val="24"/>
        </w:rPr>
        <w:t xml:space="preserve"> p</w:t>
      </w:r>
      <w:r w:rsidR="003421DA">
        <w:rPr>
          <w:rFonts w:ascii="Times New Roman" w:hAnsi="Times New Roman" w:cs="Times New Roman"/>
          <w:sz w:val="24"/>
          <w:szCs w:val="24"/>
        </w:rPr>
        <w:t>aneli</w:t>
      </w:r>
      <w:r w:rsidR="006961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6185">
        <w:rPr>
          <w:rFonts w:ascii="Times New Roman" w:hAnsi="Times New Roman" w:cs="Times New Roman"/>
          <w:sz w:val="24"/>
          <w:szCs w:val="24"/>
        </w:rPr>
        <w:t>Aquakafel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jest zgodna </w:t>
      </w:r>
      <w:r w:rsidR="00141FE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z zamówieniem. </w:t>
      </w:r>
    </w:p>
    <w:p w:rsidR="00BC46D6" w:rsidRDefault="00BC46D6" w:rsidP="00696185">
      <w:pPr>
        <w:pStyle w:val="Akapitzlist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C46D6" w:rsidRPr="00141FE0" w:rsidRDefault="00BC46D6" w:rsidP="00141FE0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Składowanie</w:t>
      </w:r>
      <w:r w:rsidRPr="00152C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</w:t>
      </w:r>
      <w:r w:rsidR="00141FE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łyt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AQUAKAFEL</w:t>
      </w:r>
    </w:p>
    <w:p w:rsidR="00BC46D6" w:rsidRPr="00BC46D6" w:rsidRDefault="00BC46D6" w:rsidP="00141FE0">
      <w:pPr>
        <w:numPr>
          <w:ilvl w:val="0"/>
          <w:numId w:val="1"/>
        </w:numPr>
        <w:tabs>
          <w:tab w:val="clear" w:pos="720"/>
          <w:tab w:val="num" w:pos="1418"/>
        </w:tabs>
        <w:spacing w:before="100" w:beforeAutospacing="1" w:after="100" w:afterAutospacing="1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6D6">
        <w:rPr>
          <w:rFonts w:ascii="Times New Roman" w:eastAsia="Times New Roman" w:hAnsi="Times New Roman" w:cs="Times New Roman"/>
          <w:sz w:val="24"/>
          <w:szCs w:val="24"/>
        </w:rPr>
        <w:t xml:space="preserve">Przed montażem </w:t>
      </w:r>
      <w:r w:rsidR="003421DA">
        <w:rPr>
          <w:rFonts w:ascii="Times New Roman" w:eastAsia="Times New Roman" w:hAnsi="Times New Roman" w:cs="Times New Roman"/>
          <w:sz w:val="24"/>
          <w:szCs w:val="24"/>
        </w:rPr>
        <w:t>p</w:t>
      </w:r>
      <w:r w:rsidR="00141FE0">
        <w:rPr>
          <w:rFonts w:ascii="Times New Roman" w:eastAsia="Times New Roman" w:hAnsi="Times New Roman" w:cs="Times New Roman"/>
          <w:sz w:val="24"/>
          <w:szCs w:val="24"/>
        </w:rPr>
        <w:t xml:space="preserve">łyt </w:t>
      </w:r>
      <w:r w:rsidRPr="00BC46D6">
        <w:rPr>
          <w:rFonts w:ascii="Times New Roman" w:eastAsia="Times New Roman" w:hAnsi="Times New Roman" w:cs="Times New Roman"/>
          <w:sz w:val="24"/>
          <w:szCs w:val="24"/>
        </w:rPr>
        <w:t xml:space="preserve">AQUAKAFEL należy </w:t>
      </w:r>
      <w:proofErr w:type="spellStart"/>
      <w:r w:rsidRPr="00BC46D6">
        <w:rPr>
          <w:rFonts w:ascii="Times New Roman" w:eastAsia="Times New Roman" w:hAnsi="Times New Roman" w:cs="Times New Roman"/>
          <w:sz w:val="24"/>
          <w:szCs w:val="24"/>
        </w:rPr>
        <w:t>wysezonować</w:t>
      </w:r>
      <w:proofErr w:type="spellEnd"/>
      <w:r w:rsidRPr="00BC46D6">
        <w:rPr>
          <w:rFonts w:ascii="Times New Roman" w:eastAsia="Times New Roman" w:hAnsi="Times New Roman" w:cs="Times New Roman"/>
          <w:sz w:val="24"/>
          <w:szCs w:val="24"/>
        </w:rPr>
        <w:t xml:space="preserve"> je w pozycji poziomej, równo ułożone, w pomieszczeniu, w którym odbędzie się montaż. </w:t>
      </w:r>
    </w:p>
    <w:p w:rsidR="00CF4EE1" w:rsidRPr="004870B6" w:rsidRDefault="00BC46D6" w:rsidP="00141FE0">
      <w:pPr>
        <w:numPr>
          <w:ilvl w:val="0"/>
          <w:numId w:val="1"/>
        </w:numPr>
        <w:tabs>
          <w:tab w:val="clear" w:pos="720"/>
          <w:tab w:val="num" w:pos="1560"/>
        </w:tabs>
        <w:spacing w:before="100" w:beforeAutospacing="1" w:after="100" w:afterAutospacing="1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6D6">
        <w:rPr>
          <w:rFonts w:ascii="Times New Roman" w:eastAsia="Times New Roman" w:hAnsi="Times New Roman" w:cs="Times New Roman"/>
          <w:sz w:val="24"/>
          <w:szCs w:val="24"/>
        </w:rPr>
        <w:t>Zalecany czas sezonowania w temperaturze pokojowej w okresie letnim - 24h, a</w:t>
      </w:r>
      <w:r w:rsidR="00141F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46D6">
        <w:rPr>
          <w:rFonts w:ascii="Times New Roman" w:eastAsia="Times New Roman" w:hAnsi="Times New Roman" w:cs="Times New Roman"/>
          <w:sz w:val="24"/>
          <w:szCs w:val="24"/>
        </w:rPr>
        <w:t>w okresie zimowym - 48h.</w:t>
      </w:r>
    </w:p>
    <w:p w:rsidR="004870B6" w:rsidRDefault="00E8504B" w:rsidP="004870B6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Montaż</w:t>
      </w:r>
      <w:r w:rsidR="00BC46D6" w:rsidRPr="00152C9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="004F3B9D">
        <w:rPr>
          <w:rFonts w:ascii="Times New Roman" w:hAnsi="Times New Roman" w:cs="Times New Roman"/>
          <w:b/>
          <w:bCs/>
          <w:sz w:val="24"/>
          <w:szCs w:val="24"/>
          <w:u w:val="single"/>
        </w:rPr>
        <w:t>p</w:t>
      </w:r>
      <w:r w:rsidR="00807BB0">
        <w:rPr>
          <w:rFonts w:ascii="Times New Roman" w:hAnsi="Times New Roman" w:cs="Times New Roman"/>
          <w:b/>
          <w:bCs/>
          <w:sz w:val="24"/>
          <w:szCs w:val="24"/>
          <w:u w:val="single"/>
        </w:rPr>
        <w:t>łyt</w:t>
      </w:r>
      <w:r w:rsidR="00BC46D6">
        <w:rPr>
          <w:rFonts w:ascii="Times New Roman" w:hAnsi="Times New Roman" w:cs="Times New Roman"/>
          <w:b/>
          <w:bCs/>
          <w:sz w:val="24"/>
          <w:szCs w:val="24"/>
          <w:u w:val="single"/>
        </w:rPr>
        <w:t>AQUAKAFEL</w:t>
      </w:r>
      <w:proofErr w:type="spellEnd"/>
    </w:p>
    <w:p w:rsidR="00EF03D0" w:rsidRDefault="00EF03D0" w:rsidP="00EF03D0">
      <w:pPr>
        <w:pStyle w:val="Akapitzlist"/>
        <w:spacing w:line="24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:rsidR="003A5FF8" w:rsidRPr="003A5FF8" w:rsidRDefault="003A5FF8" w:rsidP="003A5FF8">
      <w:pPr>
        <w:pStyle w:val="Akapitzlist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A5FF8">
        <w:rPr>
          <w:rFonts w:ascii="Times New Roman" w:hAnsi="Times New Roman" w:cs="Times New Roman"/>
          <w:b/>
          <w:bCs/>
          <w:sz w:val="24"/>
          <w:szCs w:val="24"/>
        </w:rPr>
        <w:t>Montaż na klej</w:t>
      </w:r>
    </w:p>
    <w:p w:rsidR="00BC46D6" w:rsidRPr="00152C9A" w:rsidRDefault="00BC46D6" w:rsidP="00BC46D6">
      <w:pPr>
        <w:pStyle w:val="Akapitzlist"/>
        <w:spacing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F4EE1" w:rsidRDefault="00CF4EE1" w:rsidP="00730A5E">
      <w:pPr>
        <w:pStyle w:val="Akapitzlist"/>
        <w:numPr>
          <w:ilvl w:val="1"/>
          <w:numId w:val="1"/>
        </w:numPr>
        <w:spacing w:before="100" w:beforeAutospacing="1" w:after="100" w:afterAutospacing="1"/>
        <w:ind w:hanging="3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6D6">
        <w:rPr>
          <w:rFonts w:ascii="Times New Roman" w:eastAsia="Times New Roman" w:hAnsi="Times New Roman" w:cs="Times New Roman"/>
          <w:sz w:val="24"/>
          <w:szCs w:val="24"/>
        </w:rPr>
        <w:t>Przed przystąpieniem do montażu</w:t>
      </w:r>
      <w:r w:rsidR="003421DA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>łyt</w:t>
      </w:r>
      <w:r w:rsidR="00BB139A">
        <w:rPr>
          <w:rFonts w:ascii="Times New Roman" w:eastAsia="Times New Roman" w:hAnsi="Times New Roman" w:cs="Times New Roman"/>
          <w:sz w:val="24"/>
          <w:szCs w:val="24"/>
        </w:rPr>
        <w:t xml:space="preserve"> AQUAKAFEL</w:t>
      </w:r>
      <w:r w:rsidRPr="00BC46D6">
        <w:rPr>
          <w:rFonts w:ascii="Times New Roman" w:eastAsia="Times New Roman" w:hAnsi="Times New Roman" w:cs="Times New Roman"/>
          <w:sz w:val="24"/>
          <w:szCs w:val="24"/>
        </w:rPr>
        <w:t xml:space="preserve"> należy odtłuścić powierzchnię ściany i usunąć wszelkie zanieczyszczenia (odpylić). Tak przygotowaną powierzchnię ściany, należy zagruntować gruntem </w:t>
      </w:r>
      <w:proofErr w:type="spellStart"/>
      <w:r w:rsidRPr="00BC46D6">
        <w:rPr>
          <w:rFonts w:ascii="Times New Roman" w:eastAsia="Times New Roman" w:hAnsi="Times New Roman" w:cs="Times New Roman"/>
          <w:sz w:val="24"/>
          <w:szCs w:val="24"/>
        </w:rPr>
        <w:t>szczepnym</w:t>
      </w:r>
      <w:proofErr w:type="spellEnd"/>
      <w:r w:rsidRPr="00BC46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139A" w:rsidRDefault="00BB139A" w:rsidP="00730A5E">
      <w:pPr>
        <w:pStyle w:val="Akapitzlist"/>
        <w:numPr>
          <w:ilvl w:val="1"/>
          <w:numId w:val="1"/>
        </w:numPr>
        <w:spacing w:before="100" w:beforeAutospacing="1" w:after="100" w:afterAutospacing="1"/>
        <w:ind w:hanging="3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montażu producent rekomenduje kleje typu MAMUT.</w:t>
      </w:r>
    </w:p>
    <w:p w:rsidR="00E8504B" w:rsidRDefault="00BB139A" w:rsidP="00730A5E">
      <w:pPr>
        <w:pStyle w:val="Akapitzlist"/>
        <w:numPr>
          <w:ilvl w:val="1"/>
          <w:numId w:val="1"/>
        </w:numPr>
        <w:spacing w:before="100" w:beforeAutospacing="1" w:after="100" w:afterAutospacing="1"/>
        <w:ind w:hanging="3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Montaż 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 xml:space="preserve">płyt </w:t>
      </w:r>
      <w:r>
        <w:rPr>
          <w:rFonts w:ascii="Times New Roman" w:eastAsia="Times New Roman" w:hAnsi="Times New Roman" w:cs="Times New Roman"/>
          <w:sz w:val="24"/>
          <w:szCs w:val="24"/>
        </w:rPr>
        <w:t>AQUAKAFEL powinien być wykonywany jed</w:t>
      </w:r>
      <w:r w:rsidR="00141FE0"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nie </w:t>
      </w:r>
      <w:r w:rsidR="00141FE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w pomieszczeniach suchych na klej typu MAMUT. Ściany narażone</w:t>
      </w:r>
      <w:r w:rsidR="00141FE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na przemarzanie </w:t>
      </w:r>
      <w:r w:rsidR="00E8504B">
        <w:rPr>
          <w:rFonts w:ascii="Times New Roman" w:eastAsia="Times New Roman" w:hAnsi="Times New Roman" w:cs="Times New Roman"/>
          <w:sz w:val="24"/>
          <w:szCs w:val="24"/>
        </w:rPr>
        <w:t>oraz wzmożoną wilgoć nie kwalifikuję się do powyższych prac.</w:t>
      </w:r>
    </w:p>
    <w:p w:rsidR="00E8504B" w:rsidRDefault="00E8504B" w:rsidP="00730A5E">
      <w:pPr>
        <w:pStyle w:val="Akapitzlist"/>
        <w:spacing w:before="100" w:beforeAutospacing="1" w:after="100" w:afterAutospacing="1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533">
        <w:rPr>
          <w:rFonts w:ascii="Times New Roman" w:eastAsia="Times New Roman" w:hAnsi="Times New Roman" w:cs="Times New Roman"/>
          <w:b/>
          <w:bCs/>
          <w:sz w:val="24"/>
          <w:szCs w:val="24"/>
        </w:rPr>
        <w:t>WAŻNE !</w:t>
      </w:r>
      <w:r w:rsidRPr="00E8504B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>łyty</w:t>
      </w:r>
      <w:r w:rsidRPr="00E8504B">
        <w:rPr>
          <w:rFonts w:ascii="Times New Roman" w:eastAsia="Times New Roman" w:hAnsi="Times New Roman" w:cs="Times New Roman"/>
          <w:sz w:val="24"/>
          <w:szCs w:val="24"/>
        </w:rPr>
        <w:t xml:space="preserve"> AQUAKAFEL przeznaczone są jedynie do w</w:t>
      </w:r>
      <w:r w:rsidR="003421DA">
        <w:rPr>
          <w:rFonts w:ascii="Times New Roman" w:eastAsia="Times New Roman" w:hAnsi="Times New Roman" w:cs="Times New Roman"/>
          <w:sz w:val="24"/>
          <w:szCs w:val="24"/>
        </w:rPr>
        <w:t>ewnątrz</w:t>
      </w:r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E8504B" w:rsidRDefault="00CF4EE1" w:rsidP="00807BB0">
      <w:pPr>
        <w:pStyle w:val="Akapitzlist"/>
        <w:numPr>
          <w:ilvl w:val="0"/>
          <w:numId w:val="1"/>
        </w:numPr>
        <w:tabs>
          <w:tab w:val="clear" w:pos="720"/>
        </w:tabs>
        <w:spacing w:before="100" w:beforeAutospacing="1" w:after="100" w:afterAutospacing="1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504B">
        <w:rPr>
          <w:rFonts w:ascii="Times New Roman" w:eastAsia="Times New Roman" w:hAnsi="Times New Roman" w:cs="Times New Roman"/>
          <w:sz w:val="24"/>
          <w:szCs w:val="24"/>
        </w:rPr>
        <w:t>Klej nanosimy równymi pasami co 15-20cm</w:t>
      </w:r>
      <w:r w:rsidR="00AB72A6">
        <w:rPr>
          <w:rFonts w:ascii="Times New Roman" w:eastAsia="Times New Roman" w:hAnsi="Times New Roman" w:cs="Times New Roman"/>
          <w:sz w:val="24"/>
          <w:szCs w:val="24"/>
        </w:rPr>
        <w:t xml:space="preserve">, tylko i wyłącznie </w:t>
      </w:r>
      <w:r w:rsidR="00AB72A6" w:rsidRPr="00AB72A6">
        <w:rPr>
          <w:rFonts w:ascii="Times New Roman" w:eastAsia="Times New Roman" w:hAnsi="Times New Roman" w:cs="Times New Roman"/>
          <w:b/>
          <w:bCs/>
          <w:sz w:val="24"/>
          <w:szCs w:val="24"/>
        </w:rPr>
        <w:t>PIONOWO</w:t>
      </w:r>
      <w:r w:rsidRPr="00E8504B">
        <w:rPr>
          <w:rFonts w:ascii="Times New Roman" w:eastAsia="Times New Roman" w:hAnsi="Times New Roman" w:cs="Times New Roman"/>
          <w:sz w:val="24"/>
          <w:szCs w:val="24"/>
        </w:rPr>
        <w:t xml:space="preserve"> na klejone p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 xml:space="preserve">łyty </w:t>
      </w:r>
      <w:r w:rsidRPr="00E8504B">
        <w:rPr>
          <w:rFonts w:ascii="Times New Roman" w:eastAsia="Times New Roman" w:hAnsi="Times New Roman" w:cs="Times New Roman"/>
          <w:sz w:val="24"/>
          <w:szCs w:val="24"/>
        </w:rPr>
        <w:t>A</w:t>
      </w:r>
      <w:r w:rsidR="00E8504B">
        <w:rPr>
          <w:rFonts w:ascii="Times New Roman" w:eastAsia="Times New Roman" w:hAnsi="Times New Roman" w:cs="Times New Roman"/>
          <w:sz w:val="24"/>
          <w:szCs w:val="24"/>
        </w:rPr>
        <w:t>QUA</w:t>
      </w:r>
      <w:r w:rsidRPr="00E8504B">
        <w:rPr>
          <w:rFonts w:ascii="Times New Roman" w:eastAsia="Times New Roman" w:hAnsi="Times New Roman" w:cs="Times New Roman"/>
          <w:sz w:val="24"/>
          <w:szCs w:val="24"/>
        </w:rPr>
        <w:t>K</w:t>
      </w:r>
      <w:r w:rsidR="00E8504B">
        <w:rPr>
          <w:rFonts w:ascii="Times New Roman" w:eastAsia="Times New Roman" w:hAnsi="Times New Roman" w:cs="Times New Roman"/>
          <w:sz w:val="24"/>
          <w:szCs w:val="24"/>
        </w:rPr>
        <w:t>AFEL</w:t>
      </w:r>
      <w:r w:rsidRPr="00E8504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4EE1" w:rsidRPr="00E8504B" w:rsidRDefault="003421DA" w:rsidP="00730A5E">
      <w:pPr>
        <w:pStyle w:val="Akapitzlist"/>
        <w:spacing w:before="100" w:beforeAutospacing="1" w:after="100" w:afterAutospacing="1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372110</wp:posOffset>
            </wp:positionV>
            <wp:extent cx="4743450" cy="2355516"/>
            <wp:effectExtent l="0" t="0" r="0" b="698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355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EE1" w:rsidRPr="00E8504B">
        <w:rPr>
          <w:rFonts w:ascii="Times New Roman" w:eastAsia="Times New Roman" w:hAnsi="Times New Roman" w:cs="Times New Roman"/>
          <w:sz w:val="24"/>
          <w:szCs w:val="24"/>
        </w:rPr>
        <w:t xml:space="preserve">Nie należy nakładać kleju po obwodzie </w:t>
      </w:r>
      <w:r w:rsidR="00E8504B" w:rsidRPr="00E8504B">
        <w:rPr>
          <w:rFonts w:ascii="Times New Roman" w:eastAsia="Times New Roman" w:hAnsi="Times New Roman" w:cs="Times New Roman"/>
          <w:sz w:val="24"/>
          <w:szCs w:val="24"/>
        </w:rPr>
        <w:t>klejone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>j płyty</w:t>
      </w:r>
      <w:r w:rsidR="00CF4EE1" w:rsidRPr="00E850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F4EE1" w:rsidRPr="00E8504B">
        <w:rPr>
          <w:rFonts w:ascii="Times New Roman" w:eastAsia="Times New Roman" w:hAnsi="Times New Roman" w:cs="Times New Roman"/>
          <w:sz w:val="24"/>
          <w:szCs w:val="24"/>
        </w:rPr>
        <w:t>A</w:t>
      </w:r>
      <w:r w:rsidR="00E8504B" w:rsidRPr="00E8504B">
        <w:rPr>
          <w:rFonts w:ascii="Times New Roman" w:eastAsia="Times New Roman" w:hAnsi="Times New Roman" w:cs="Times New Roman"/>
          <w:sz w:val="24"/>
          <w:szCs w:val="24"/>
        </w:rPr>
        <w:t>quakafel</w:t>
      </w:r>
      <w:proofErr w:type="spellEnd"/>
      <w:r w:rsidR="00CF4EE1" w:rsidRPr="00E8504B">
        <w:rPr>
          <w:rFonts w:ascii="Times New Roman" w:eastAsia="Times New Roman" w:hAnsi="Times New Roman" w:cs="Times New Roman"/>
          <w:sz w:val="24"/>
          <w:szCs w:val="24"/>
        </w:rPr>
        <w:t xml:space="preserve"> (po długości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CF4EE1" w:rsidRPr="00E8504B">
        <w:rPr>
          <w:rFonts w:ascii="Times New Roman" w:eastAsia="Times New Roman" w:hAnsi="Times New Roman" w:cs="Times New Roman"/>
          <w:sz w:val="24"/>
          <w:szCs w:val="24"/>
        </w:rPr>
        <w:t xml:space="preserve"> i szerokości)</w:t>
      </w:r>
      <w:r w:rsidR="00E8504B" w:rsidRPr="00E8504B">
        <w:rPr>
          <w:rFonts w:ascii="Times New Roman" w:eastAsia="Times New Roman" w:hAnsi="Times New Roman" w:cs="Times New Roman"/>
          <w:sz w:val="24"/>
          <w:szCs w:val="24"/>
        </w:rPr>
        <w:t>. N</w:t>
      </w:r>
      <w:r w:rsidR="00CF4EE1" w:rsidRPr="00E8504B">
        <w:rPr>
          <w:rFonts w:ascii="Times New Roman" w:eastAsia="Times New Roman" w:hAnsi="Times New Roman" w:cs="Times New Roman"/>
          <w:sz w:val="24"/>
          <w:szCs w:val="24"/>
        </w:rPr>
        <w:t>ie tworz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>ymy</w:t>
      </w:r>
      <w:r w:rsidR="00CF4EE1" w:rsidRPr="00E8504B">
        <w:rPr>
          <w:rFonts w:ascii="Times New Roman" w:eastAsia="Times New Roman" w:hAnsi="Times New Roman" w:cs="Times New Roman"/>
          <w:sz w:val="24"/>
          <w:szCs w:val="24"/>
        </w:rPr>
        <w:t xml:space="preserve"> tzw. ramki klejowej. </w:t>
      </w:r>
    </w:p>
    <w:p w:rsidR="00CF4EE1" w:rsidRDefault="00CF4EE1" w:rsidP="00CF4EE1">
      <w:pPr>
        <w:rPr>
          <w:rStyle w:val="Pogrubienie"/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30A5E" w:rsidRPr="00BC46D6" w:rsidRDefault="00730A5E" w:rsidP="00CF4EE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F4EE1" w:rsidRPr="00BC46D6" w:rsidRDefault="00CF4EE1" w:rsidP="00CF4EE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0A5E" w:rsidRDefault="00730A5E" w:rsidP="00D91E9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730A5E" w:rsidRDefault="00730A5E" w:rsidP="00730A5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730A5E" w:rsidRDefault="00730A5E" w:rsidP="00730A5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730A5E" w:rsidRPr="00730A5E" w:rsidRDefault="00730A5E" w:rsidP="00730A5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CF4EE1" w:rsidRPr="00730A5E" w:rsidRDefault="00CF4EE1" w:rsidP="00807BB0">
      <w:pPr>
        <w:pStyle w:val="Akapitzlist"/>
        <w:numPr>
          <w:ilvl w:val="0"/>
          <w:numId w:val="1"/>
        </w:numPr>
        <w:tabs>
          <w:tab w:val="clear" w:pos="720"/>
          <w:tab w:val="num" w:pos="1134"/>
        </w:tabs>
        <w:spacing w:before="100" w:beforeAutospacing="1" w:after="100" w:afterAutospacing="1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0A5E">
        <w:rPr>
          <w:rFonts w:ascii="Times New Roman" w:eastAsia="Times New Roman" w:hAnsi="Times New Roman" w:cs="Times New Roman"/>
          <w:sz w:val="24"/>
          <w:szCs w:val="24"/>
        </w:rPr>
        <w:t xml:space="preserve">Za pomocą poziomicy </w:t>
      </w:r>
      <w:r w:rsidR="00730A5E" w:rsidRPr="00730A5E">
        <w:rPr>
          <w:rFonts w:ascii="Times New Roman" w:eastAsia="Times New Roman" w:hAnsi="Times New Roman" w:cs="Times New Roman"/>
          <w:sz w:val="24"/>
          <w:szCs w:val="24"/>
        </w:rPr>
        <w:t>p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>łytę</w:t>
      </w:r>
      <w:r w:rsidR="00730A5E" w:rsidRPr="00730A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30A5E">
        <w:rPr>
          <w:rFonts w:ascii="Times New Roman" w:eastAsia="Times New Roman" w:hAnsi="Times New Roman" w:cs="Times New Roman"/>
          <w:sz w:val="24"/>
          <w:szCs w:val="24"/>
        </w:rPr>
        <w:t>A</w:t>
      </w:r>
      <w:r w:rsidR="003A5FF8">
        <w:rPr>
          <w:rFonts w:ascii="Times New Roman" w:eastAsia="Times New Roman" w:hAnsi="Times New Roman" w:cs="Times New Roman"/>
          <w:sz w:val="24"/>
          <w:szCs w:val="24"/>
        </w:rPr>
        <w:t>quakafel</w:t>
      </w:r>
      <w:proofErr w:type="spellEnd"/>
      <w:r w:rsidRPr="00730A5E">
        <w:rPr>
          <w:rFonts w:ascii="Times New Roman" w:eastAsia="Times New Roman" w:hAnsi="Times New Roman" w:cs="Times New Roman"/>
          <w:sz w:val="24"/>
          <w:szCs w:val="24"/>
        </w:rPr>
        <w:t xml:space="preserve"> ustawia się pod żądanym kątem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730A5E">
        <w:rPr>
          <w:rFonts w:ascii="Times New Roman" w:eastAsia="Times New Roman" w:hAnsi="Times New Roman" w:cs="Times New Roman"/>
          <w:sz w:val="24"/>
          <w:szCs w:val="24"/>
        </w:rPr>
        <w:t xml:space="preserve"> (w zależności od zamierzonego wzoru i kierunku montażu). Najczęściej stosuje się pionową instalację p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>łyt</w:t>
      </w:r>
      <w:r w:rsidRPr="00730A5E">
        <w:rPr>
          <w:rFonts w:ascii="Times New Roman" w:eastAsia="Times New Roman" w:hAnsi="Times New Roman" w:cs="Times New Roman"/>
          <w:sz w:val="24"/>
          <w:szCs w:val="24"/>
        </w:rPr>
        <w:t>, zaczynając od rogu.</w:t>
      </w:r>
    </w:p>
    <w:p w:rsidR="00CF4EE1" w:rsidRPr="00BC46D6" w:rsidRDefault="00CF4EE1" w:rsidP="00807BB0">
      <w:pPr>
        <w:numPr>
          <w:ilvl w:val="0"/>
          <w:numId w:val="1"/>
        </w:numPr>
        <w:tabs>
          <w:tab w:val="clear" w:pos="720"/>
          <w:tab w:val="num" w:pos="1134"/>
        </w:tabs>
        <w:spacing w:before="100" w:beforeAutospacing="1" w:after="100" w:afterAutospacing="1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6D6">
        <w:rPr>
          <w:rFonts w:ascii="Times New Roman" w:eastAsia="Times New Roman" w:hAnsi="Times New Roman" w:cs="Times New Roman"/>
          <w:sz w:val="24"/>
          <w:szCs w:val="24"/>
        </w:rPr>
        <w:t xml:space="preserve">Klej na </w:t>
      </w:r>
      <w:r w:rsidR="00935533">
        <w:rPr>
          <w:rFonts w:ascii="Times New Roman" w:eastAsia="Times New Roman" w:hAnsi="Times New Roman" w:cs="Times New Roman"/>
          <w:sz w:val="24"/>
          <w:szCs w:val="24"/>
        </w:rPr>
        <w:t>pierwsz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>ej</w:t>
      </w:r>
      <w:r w:rsidR="00935533">
        <w:rPr>
          <w:rFonts w:ascii="Times New Roman" w:eastAsia="Times New Roman" w:hAnsi="Times New Roman" w:cs="Times New Roman"/>
          <w:sz w:val="24"/>
          <w:szCs w:val="24"/>
        </w:rPr>
        <w:t xml:space="preserve"> i kolejn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>ej</w:t>
      </w:r>
      <w:r w:rsidR="00935533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>łycie</w:t>
      </w:r>
      <w:r w:rsidRPr="00BC46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C46D6">
        <w:rPr>
          <w:rFonts w:ascii="Times New Roman" w:eastAsia="Times New Roman" w:hAnsi="Times New Roman" w:cs="Times New Roman"/>
          <w:sz w:val="24"/>
          <w:szCs w:val="24"/>
        </w:rPr>
        <w:t>A</w:t>
      </w:r>
      <w:r w:rsidR="00935533">
        <w:rPr>
          <w:rFonts w:ascii="Times New Roman" w:eastAsia="Times New Roman" w:hAnsi="Times New Roman" w:cs="Times New Roman"/>
          <w:sz w:val="24"/>
          <w:szCs w:val="24"/>
        </w:rPr>
        <w:t>quakafel</w:t>
      </w:r>
      <w:proofErr w:type="spellEnd"/>
      <w:r w:rsidRPr="00BC46D6">
        <w:rPr>
          <w:rFonts w:ascii="Times New Roman" w:eastAsia="Times New Roman" w:hAnsi="Times New Roman" w:cs="Times New Roman"/>
          <w:sz w:val="24"/>
          <w:szCs w:val="24"/>
        </w:rPr>
        <w:t xml:space="preserve"> musi mieć czas na związanie się</w:t>
      </w:r>
      <w:r w:rsidR="00FE141B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BC46D6">
        <w:rPr>
          <w:rFonts w:ascii="Times New Roman" w:eastAsia="Times New Roman" w:hAnsi="Times New Roman" w:cs="Times New Roman"/>
          <w:sz w:val="24"/>
          <w:szCs w:val="24"/>
        </w:rPr>
        <w:t xml:space="preserve"> z podłożem przed montażem kolejnych. Czas wiązania zależy od rodzaju kleju (patrz</w:t>
      </w:r>
      <w:r w:rsidR="0093553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C46D6">
        <w:rPr>
          <w:rFonts w:ascii="Times New Roman" w:eastAsia="Times New Roman" w:hAnsi="Times New Roman" w:cs="Times New Roman"/>
          <w:sz w:val="24"/>
          <w:szCs w:val="24"/>
        </w:rPr>
        <w:t xml:space="preserve">instrukcja </w:t>
      </w:r>
      <w:r w:rsidR="0049356E">
        <w:rPr>
          <w:rFonts w:ascii="Times New Roman" w:eastAsia="Times New Roman" w:hAnsi="Times New Roman" w:cs="Times New Roman"/>
          <w:sz w:val="24"/>
          <w:szCs w:val="24"/>
        </w:rPr>
        <w:t>użycia</w:t>
      </w:r>
      <w:r w:rsidRPr="00BC46D6">
        <w:rPr>
          <w:rFonts w:ascii="Times New Roman" w:eastAsia="Times New Roman" w:hAnsi="Times New Roman" w:cs="Times New Roman"/>
          <w:sz w:val="24"/>
          <w:szCs w:val="24"/>
        </w:rPr>
        <w:t xml:space="preserve"> kleju MAMUT).</w:t>
      </w:r>
    </w:p>
    <w:p w:rsidR="00CF4EE1" w:rsidRPr="00BC46D6" w:rsidRDefault="00CF4EE1" w:rsidP="00807BB0">
      <w:pPr>
        <w:numPr>
          <w:ilvl w:val="0"/>
          <w:numId w:val="1"/>
        </w:numPr>
        <w:tabs>
          <w:tab w:val="clear" w:pos="720"/>
          <w:tab w:val="num" w:pos="1276"/>
        </w:tabs>
        <w:spacing w:before="100" w:beforeAutospacing="1" w:after="100" w:afterAutospacing="1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6D6">
        <w:rPr>
          <w:rFonts w:ascii="Times New Roman" w:eastAsia="Times New Roman" w:hAnsi="Times New Roman" w:cs="Times New Roman"/>
          <w:sz w:val="24"/>
          <w:szCs w:val="24"/>
        </w:rPr>
        <w:t>Producent p</w:t>
      </w:r>
      <w:r w:rsidR="00FE141B">
        <w:rPr>
          <w:rFonts w:ascii="Times New Roman" w:eastAsia="Times New Roman" w:hAnsi="Times New Roman" w:cs="Times New Roman"/>
          <w:sz w:val="24"/>
          <w:szCs w:val="24"/>
        </w:rPr>
        <w:t>łyt</w:t>
      </w:r>
      <w:r w:rsidRPr="00BC46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C46D6">
        <w:rPr>
          <w:rFonts w:ascii="Times New Roman" w:eastAsia="Times New Roman" w:hAnsi="Times New Roman" w:cs="Times New Roman"/>
          <w:sz w:val="24"/>
          <w:szCs w:val="24"/>
        </w:rPr>
        <w:t>A</w:t>
      </w:r>
      <w:r w:rsidR="00935533">
        <w:rPr>
          <w:rFonts w:ascii="Times New Roman" w:eastAsia="Times New Roman" w:hAnsi="Times New Roman" w:cs="Times New Roman"/>
          <w:sz w:val="24"/>
          <w:szCs w:val="24"/>
        </w:rPr>
        <w:t>quakafel</w:t>
      </w:r>
      <w:proofErr w:type="spellEnd"/>
      <w:r w:rsidRPr="00BC46D6">
        <w:rPr>
          <w:rFonts w:ascii="Times New Roman" w:eastAsia="Times New Roman" w:hAnsi="Times New Roman" w:cs="Times New Roman"/>
          <w:sz w:val="24"/>
          <w:szCs w:val="24"/>
        </w:rPr>
        <w:t xml:space="preserve"> zaleca zastosować dylatację od podłogi i sufitu </w:t>
      </w:r>
      <w:r w:rsidR="004870B6">
        <w:rPr>
          <w:rFonts w:ascii="Times New Roman" w:eastAsia="Times New Roman" w:hAnsi="Times New Roman" w:cs="Times New Roman"/>
          <w:sz w:val="24"/>
          <w:szCs w:val="24"/>
        </w:rPr>
        <w:t xml:space="preserve">wynoszącą </w:t>
      </w:r>
      <w:r w:rsidRPr="00BC46D6">
        <w:rPr>
          <w:rFonts w:ascii="Times New Roman" w:eastAsia="Times New Roman" w:hAnsi="Times New Roman" w:cs="Times New Roman"/>
          <w:sz w:val="24"/>
          <w:szCs w:val="24"/>
        </w:rPr>
        <w:t xml:space="preserve">nie mniej niż </w:t>
      </w:r>
      <w:r w:rsidR="00C913FC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Pr="00BC46D6">
        <w:rPr>
          <w:rFonts w:ascii="Times New Roman" w:eastAsia="Times New Roman" w:hAnsi="Times New Roman" w:cs="Times New Roman"/>
          <w:sz w:val="24"/>
          <w:szCs w:val="24"/>
        </w:rPr>
        <w:t>mm.</w:t>
      </w:r>
    </w:p>
    <w:p w:rsidR="00CF4EE1" w:rsidRDefault="00CF4EE1" w:rsidP="00807BB0">
      <w:pPr>
        <w:numPr>
          <w:ilvl w:val="0"/>
          <w:numId w:val="1"/>
        </w:numPr>
        <w:tabs>
          <w:tab w:val="clear" w:pos="720"/>
          <w:tab w:val="num" w:pos="1276"/>
        </w:tabs>
        <w:spacing w:before="100" w:beforeAutospacing="1" w:after="100" w:afterAutospacing="1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46D6">
        <w:rPr>
          <w:rFonts w:ascii="Times New Roman" w:eastAsia="Times New Roman" w:hAnsi="Times New Roman" w:cs="Times New Roman"/>
          <w:sz w:val="24"/>
          <w:szCs w:val="24"/>
        </w:rPr>
        <w:t>P</w:t>
      </w:r>
      <w:r w:rsidR="00FE141B">
        <w:rPr>
          <w:rFonts w:ascii="Times New Roman" w:eastAsia="Times New Roman" w:hAnsi="Times New Roman" w:cs="Times New Roman"/>
          <w:sz w:val="24"/>
          <w:szCs w:val="24"/>
        </w:rPr>
        <w:t>łyty</w:t>
      </w:r>
      <w:r w:rsidRPr="00BC46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C46D6">
        <w:rPr>
          <w:rFonts w:ascii="Times New Roman" w:eastAsia="Times New Roman" w:hAnsi="Times New Roman" w:cs="Times New Roman"/>
          <w:sz w:val="24"/>
          <w:szCs w:val="24"/>
        </w:rPr>
        <w:t>A</w:t>
      </w:r>
      <w:r w:rsidR="00935533">
        <w:rPr>
          <w:rFonts w:ascii="Times New Roman" w:eastAsia="Times New Roman" w:hAnsi="Times New Roman" w:cs="Times New Roman"/>
          <w:sz w:val="24"/>
          <w:szCs w:val="24"/>
        </w:rPr>
        <w:t>quakafel</w:t>
      </w:r>
      <w:proofErr w:type="spellEnd"/>
      <w:r w:rsidRPr="00BC46D6">
        <w:rPr>
          <w:rFonts w:ascii="Times New Roman" w:eastAsia="Times New Roman" w:hAnsi="Times New Roman" w:cs="Times New Roman"/>
          <w:sz w:val="24"/>
          <w:szCs w:val="24"/>
        </w:rPr>
        <w:t xml:space="preserve"> zaleca się montować na styk</w:t>
      </w:r>
      <w:r w:rsidR="00FE141B">
        <w:rPr>
          <w:rFonts w:ascii="Times New Roman" w:eastAsia="Times New Roman" w:hAnsi="Times New Roman" w:cs="Times New Roman"/>
          <w:sz w:val="24"/>
          <w:szCs w:val="24"/>
        </w:rPr>
        <w:t>. P</w:t>
      </w:r>
      <w:r w:rsidRPr="00BC46D6">
        <w:rPr>
          <w:rFonts w:ascii="Times New Roman" w:eastAsia="Times New Roman" w:hAnsi="Times New Roman" w:cs="Times New Roman"/>
          <w:sz w:val="24"/>
          <w:szCs w:val="24"/>
        </w:rPr>
        <w:t>omiędzy płytami nie ma konieczności stosowania fug (dylatacji).</w:t>
      </w:r>
      <w:r w:rsidR="009355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91E93" w:rsidRPr="00C913FC" w:rsidRDefault="00935533" w:rsidP="00C913FC">
      <w:pPr>
        <w:spacing w:before="100" w:beforeAutospacing="1" w:after="100" w:afterAutospacing="1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533">
        <w:rPr>
          <w:rFonts w:ascii="Times New Roman" w:eastAsia="Times New Roman" w:hAnsi="Times New Roman" w:cs="Times New Roman"/>
          <w:b/>
          <w:bCs/>
          <w:sz w:val="24"/>
          <w:szCs w:val="24"/>
        </w:rPr>
        <w:t>WAŻNE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35533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 w:rsidR="00FE141B">
        <w:rPr>
          <w:rFonts w:ascii="Times New Roman" w:eastAsia="Times New Roman" w:hAnsi="Times New Roman" w:cs="Times New Roman"/>
          <w:sz w:val="24"/>
          <w:szCs w:val="24"/>
        </w:rPr>
        <w:t>łyty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Aquakafel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mogą różnić się grubością w różnych grupach produktowych. Mając zamiar zamontowania paneli z różnych grup należy sprawdzić „Tabela parametrów technicznych p</w:t>
      </w:r>
      <w:r w:rsidR="00FE141B">
        <w:rPr>
          <w:rFonts w:ascii="Times New Roman" w:eastAsia="Times New Roman" w:hAnsi="Times New Roman" w:cs="Times New Roman"/>
          <w:sz w:val="24"/>
          <w:szCs w:val="24"/>
        </w:rPr>
        <w:t>łyt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Aquakafel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</w:t>
      </w:r>
      <w:r w:rsidR="00141FE0">
        <w:rPr>
          <w:rFonts w:ascii="Times New Roman" w:eastAsia="Times New Roman" w:hAnsi="Times New Roman" w:cs="Times New Roman"/>
          <w:sz w:val="24"/>
          <w:szCs w:val="24"/>
        </w:rPr>
        <w:t xml:space="preserve"> do pobrania na stronie </w:t>
      </w:r>
      <w:hyperlink r:id="rId9" w:history="1">
        <w:r w:rsidR="00141FE0" w:rsidRPr="00065316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www.aquafront.eu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141FE0">
        <w:rPr>
          <w:rFonts w:ascii="Times New Roman" w:eastAsia="Times New Roman" w:hAnsi="Times New Roman" w:cs="Times New Roman"/>
          <w:sz w:val="24"/>
          <w:szCs w:val="24"/>
        </w:rPr>
        <w:t xml:space="preserve"> Wynikające różnice w grubościach poszczególnych produktów 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>można wyregulować ilością nakładanego kleju.</w:t>
      </w:r>
    </w:p>
    <w:p w:rsidR="003A5FF8" w:rsidRDefault="003A5FF8" w:rsidP="004870B6">
      <w:pPr>
        <w:pStyle w:val="Akapitzlist"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5FF8">
        <w:rPr>
          <w:rFonts w:ascii="Times New Roman" w:eastAsia="Times New Roman" w:hAnsi="Times New Roman" w:cs="Times New Roman"/>
          <w:b/>
          <w:bCs/>
          <w:sz w:val="24"/>
          <w:szCs w:val="24"/>
        </w:rPr>
        <w:t>Montaż na stelaż</w:t>
      </w:r>
    </w:p>
    <w:p w:rsidR="003A5FF8" w:rsidRPr="003A5FF8" w:rsidRDefault="003A5FF8" w:rsidP="004870B6">
      <w:pPr>
        <w:pStyle w:val="Akapitzlist"/>
        <w:spacing w:before="100" w:beforeAutospacing="1" w:after="100" w:afterAutospacing="1"/>
        <w:ind w:left="14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F4EE1" w:rsidRPr="003A5FF8" w:rsidRDefault="00CF4EE1" w:rsidP="004870B6">
      <w:pPr>
        <w:pStyle w:val="Akapitzlist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FF8">
        <w:rPr>
          <w:rFonts w:ascii="Times New Roman" w:eastAsia="Times New Roman" w:hAnsi="Times New Roman" w:cs="Times New Roman"/>
          <w:sz w:val="24"/>
          <w:szCs w:val="24"/>
        </w:rPr>
        <w:t>W przypadku ścian posiadających krzywizny i duże ubytki powierzchni (nie nadające się do przyklejenia p</w:t>
      </w:r>
      <w:r w:rsidR="00FE141B">
        <w:rPr>
          <w:rFonts w:ascii="Times New Roman" w:eastAsia="Times New Roman" w:hAnsi="Times New Roman" w:cs="Times New Roman"/>
          <w:sz w:val="24"/>
          <w:szCs w:val="24"/>
        </w:rPr>
        <w:t>łyt</w:t>
      </w:r>
      <w:r w:rsidRPr="003A5F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A5FF8">
        <w:rPr>
          <w:rFonts w:ascii="Times New Roman" w:eastAsia="Times New Roman" w:hAnsi="Times New Roman" w:cs="Times New Roman"/>
          <w:sz w:val="24"/>
          <w:szCs w:val="24"/>
        </w:rPr>
        <w:t>A</w:t>
      </w:r>
      <w:r w:rsidR="003A5FF8">
        <w:rPr>
          <w:rFonts w:ascii="Times New Roman" w:eastAsia="Times New Roman" w:hAnsi="Times New Roman" w:cs="Times New Roman"/>
          <w:sz w:val="24"/>
          <w:szCs w:val="24"/>
        </w:rPr>
        <w:t>quakafel</w:t>
      </w:r>
      <w:proofErr w:type="spellEnd"/>
      <w:r w:rsidRPr="003A5FF8">
        <w:rPr>
          <w:rFonts w:ascii="Times New Roman" w:eastAsia="Times New Roman" w:hAnsi="Times New Roman" w:cs="Times New Roman"/>
          <w:sz w:val="24"/>
          <w:szCs w:val="24"/>
        </w:rPr>
        <w:t xml:space="preserve">), producent zaleca wykonać stelaż aluminiowy lub drewniany. </w:t>
      </w:r>
    </w:p>
    <w:p w:rsidR="009F3A45" w:rsidRDefault="003A5FF8" w:rsidP="004870B6">
      <w:pPr>
        <w:pStyle w:val="Akapitzlist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CF4EE1" w:rsidRPr="003A5FF8">
        <w:rPr>
          <w:rFonts w:ascii="Times New Roman" w:eastAsia="Times New Roman" w:hAnsi="Times New Roman" w:cs="Times New Roman"/>
          <w:sz w:val="24"/>
          <w:szCs w:val="24"/>
        </w:rPr>
        <w:t>telaż należy rozmieścić w odległości o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>k.</w:t>
      </w:r>
      <w:r w:rsidR="00CF4EE1" w:rsidRPr="003A5FF8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 w:rsidR="00C913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4EE1" w:rsidRPr="003A5FF8">
        <w:rPr>
          <w:rFonts w:ascii="Times New Roman" w:eastAsia="Times New Roman" w:hAnsi="Times New Roman" w:cs="Times New Roman"/>
          <w:sz w:val="24"/>
          <w:szCs w:val="24"/>
        </w:rPr>
        <w:t>cm</w:t>
      </w:r>
      <w:r w:rsidR="00C913FC">
        <w:rPr>
          <w:rFonts w:ascii="Times New Roman" w:eastAsia="Times New Roman" w:hAnsi="Times New Roman" w:cs="Times New Roman"/>
          <w:sz w:val="24"/>
          <w:szCs w:val="24"/>
        </w:rPr>
        <w:t xml:space="preserve"> od siebie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>. N</w:t>
      </w:r>
      <w:r w:rsidR="00CF4EE1" w:rsidRPr="003A5FF8">
        <w:rPr>
          <w:rFonts w:ascii="Times New Roman" w:eastAsia="Times New Roman" w:hAnsi="Times New Roman" w:cs="Times New Roman"/>
          <w:sz w:val="24"/>
          <w:szCs w:val="24"/>
        </w:rPr>
        <w:t xml:space="preserve">astępnie na zamontowane </w:t>
      </w:r>
      <w:r w:rsidR="00807BB0">
        <w:rPr>
          <w:rFonts w:ascii="Times New Roman" w:eastAsia="Times New Roman" w:hAnsi="Times New Roman" w:cs="Times New Roman"/>
          <w:sz w:val="24"/>
          <w:szCs w:val="24"/>
        </w:rPr>
        <w:t>listwy</w:t>
      </w:r>
      <w:r w:rsidR="00CF4EE1" w:rsidRPr="003A5FF8">
        <w:rPr>
          <w:rFonts w:ascii="Times New Roman" w:eastAsia="Times New Roman" w:hAnsi="Times New Roman" w:cs="Times New Roman"/>
          <w:sz w:val="24"/>
          <w:szCs w:val="24"/>
        </w:rPr>
        <w:t xml:space="preserve"> należy nanieść klej i docisnąć montowan</w:t>
      </w:r>
      <w:r w:rsidR="00FE141B">
        <w:rPr>
          <w:rFonts w:ascii="Times New Roman" w:eastAsia="Times New Roman" w:hAnsi="Times New Roman" w:cs="Times New Roman"/>
          <w:sz w:val="24"/>
          <w:szCs w:val="24"/>
        </w:rPr>
        <w:t xml:space="preserve">ą płytę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Aquakafel</w:t>
      </w:r>
      <w:proofErr w:type="spellEnd"/>
      <w:r w:rsidR="00CF4EE1" w:rsidRPr="003A5FF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13FC" w:rsidRPr="00C913FC" w:rsidRDefault="00C913FC" w:rsidP="00C913F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41B" w:rsidRDefault="00FE141B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41B" w:rsidRDefault="00FE141B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41B" w:rsidRDefault="00E22A2F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6432" behindDoc="1" locked="0" layoutInCell="1" allowOverlap="1" wp14:anchorId="2EF9F3D3">
            <wp:simplePos x="0" y="0"/>
            <wp:positionH relativeFrom="column">
              <wp:posOffset>2052955</wp:posOffset>
            </wp:positionH>
            <wp:positionV relativeFrom="paragraph">
              <wp:posOffset>-225425</wp:posOffset>
            </wp:positionV>
            <wp:extent cx="1847850" cy="3092450"/>
            <wp:effectExtent l="0" t="0" r="0" b="0"/>
            <wp:wrapNone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41B" w:rsidRDefault="00FE141B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41B" w:rsidRDefault="00FE141B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41B" w:rsidRDefault="00FE141B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41B" w:rsidRDefault="00FE141B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41B" w:rsidRDefault="00FE141B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41B" w:rsidRDefault="00FE141B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41B" w:rsidRDefault="00FE141B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41B" w:rsidRDefault="00FE141B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41B" w:rsidRDefault="00FE141B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41B" w:rsidRDefault="00FE141B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41B" w:rsidRDefault="00FE141B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41B" w:rsidRDefault="00FE141B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41B" w:rsidRDefault="00FE141B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2263" w:rsidRDefault="00BA2263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2263" w:rsidRDefault="00BA2263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141B" w:rsidRDefault="00FE141B" w:rsidP="00FE141B">
      <w:pPr>
        <w:pStyle w:val="Akapitzlist"/>
        <w:ind w:left="14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3A45" w:rsidRDefault="009F3A45" w:rsidP="004870B6">
      <w:pPr>
        <w:pStyle w:val="Akapitzlist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CF4EE1" w:rsidRPr="009F3A45">
        <w:rPr>
          <w:rFonts w:ascii="Times New Roman" w:eastAsia="Times New Roman" w:hAnsi="Times New Roman" w:cs="Times New Roman"/>
          <w:sz w:val="24"/>
          <w:szCs w:val="24"/>
        </w:rPr>
        <w:t xml:space="preserve">rzy zastosowaniu systemu montażu </w:t>
      </w:r>
      <w:r w:rsidR="00C913FC">
        <w:rPr>
          <w:rFonts w:ascii="Times New Roman" w:eastAsia="Times New Roman" w:hAnsi="Times New Roman" w:cs="Times New Roman"/>
          <w:sz w:val="24"/>
          <w:szCs w:val="24"/>
        </w:rPr>
        <w:t xml:space="preserve">w postaci </w:t>
      </w:r>
      <w:r w:rsidR="00CF4EE1" w:rsidRPr="009F3A45">
        <w:rPr>
          <w:rFonts w:ascii="Times New Roman" w:eastAsia="Times New Roman" w:hAnsi="Times New Roman" w:cs="Times New Roman"/>
          <w:sz w:val="24"/>
          <w:szCs w:val="24"/>
        </w:rPr>
        <w:t>stelażu również zaleca się dylatację</w:t>
      </w:r>
      <w:r w:rsidR="004870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4EE1" w:rsidRPr="009F3A45">
        <w:rPr>
          <w:rFonts w:ascii="Times New Roman" w:eastAsia="Times New Roman" w:hAnsi="Times New Roman" w:cs="Times New Roman"/>
          <w:sz w:val="24"/>
          <w:szCs w:val="24"/>
        </w:rPr>
        <w:t xml:space="preserve">od podłogi i sufitu </w:t>
      </w:r>
      <w:r w:rsidR="004870B6">
        <w:rPr>
          <w:rFonts w:ascii="Times New Roman" w:eastAsia="Times New Roman" w:hAnsi="Times New Roman" w:cs="Times New Roman"/>
          <w:sz w:val="24"/>
          <w:szCs w:val="24"/>
        </w:rPr>
        <w:t xml:space="preserve">wynoszącą </w:t>
      </w:r>
      <w:r w:rsidR="00CF4EE1" w:rsidRPr="009F3A45">
        <w:rPr>
          <w:rFonts w:ascii="Times New Roman" w:eastAsia="Times New Roman" w:hAnsi="Times New Roman" w:cs="Times New Roman"/>
          <w:sz w:val="24"/>
          <w:szCs w:val="24"/>
        </w:rPr>
        <w:t>ok</w:t>
      </w:r>
      <w:r w:rsidR="004870B6">
        <w:rPr>
          <w:rFonts w:ascii="Times New Roman" w:eastAsia="Times New Roman" w:hAnsi="Times New Roman" w:cs="Times New Roman"/>
          <w:sz w:val="24"/>
          <w:szCs w:val="24"/>
        </w:rPr>
        <w:t>.</w:t>
      </w:r>
      <w:r w:rsidR="00CF4EE1" w:rsidRPr="009F3A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13FC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="00CF4EE1" w:rsidRPr="009F3A45">
        <w:rPr>
          <w:rFonts w:ascii="Times New Roman" w:eastAsia="Times New Roman" w:hAnsi="Times New Roman" w:cs="Times New Roman"/>
          <w:sz w:val="24"/>
          <w:szCs w:val="24"/>
        </w:rPr>
        <w:t xml:space="preserve">mm. </w:t>
      </w:r>
    </w:p>
    <w:p w:rsidR="00CF4EE1" w:rsidRDefault="009F3A45" w:rsidP="004870B6">
      <w:pPr>
        <w:pStyle w:val="Akapitzlist"/>
        <w:numPr>
          <w:ilvl w:val="1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CF4EE1" w:rsidRPr="009F3A45">
        <w:rPr>
          <w:rFonts w:ascii="Times New Roman" w:eastAsia="Times New Roman" w:hAnsi="Times New Roman" w:cs="Times New Roman"/>
          <w:sz w:val="24"/>
          <w:szCs w:val="24"/>
        </w:rPr>
        <w:t xml:space="preserve">ależy pamiętać, że w przypadku </w:t>
      </w:r>
      <w:r w:rsidR="00FE141B">
        <w:rPr>
          <w:rFonts w:ascii="Times New Roman" w:eastAsia="Times New Roman" w:hAnsi="Times New Roman" w:cs="Times New Roman"/>
          <w:sz w:val="24"/>
          <w:szCs w:val="24"/>
        </w:rPr>
        <w:t>płyt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Aquakafel</w:t>
      </w:r>
      <w:proofErr w:type="spellEnd"/>
      <w:r w:rsidR="00CF4EE1" w:rsidRPr="009F3A45">
        <w:rPr>
          <w:rFonts w:ascii="Times New Roman" w:eastAsia="Times New Roman" w:hAnsi="Times New Roman" w:cs="Times New Roman"/>
          <w:sz w:val="24"/>
          <w:szCs w:val="24"/>
        </w:rPr>
        <w:t xml:space="preserve"> instalowanych </w:t>
      </w:r>
      <w:r w:rsidR="004870B6">
        <w:rPr>
          <w:rFonts w:ascii="Times New Roman" w:eastAsia="Times New Roman" w:hAnsi="Times New Roman" w:cs="Times New Roman"/>
          <w:sz w:val="24"/>
          <w:szCs w:val="24"/>
        </w:rPr>
        <w:t>PIONOWO</w:t>
      </w:r>
      <w:r w:rsidR="00CF4EE1" w:rsidRPr="009F3A45">
        <w:rPr>
          <w:rFonts w:ascii="Times New Roman" w:eastAsia="Times New Roman" w:hAnsi="Times New Roman" w:cs="Times New Roman"/>
          <w:sz w:val="24"/>
          <w:szCs w:val="24"/>
        </w:rPr>
        <w:t xml:space="preserve">, listwy powinny być ułożone </w:t>
      </w:r>
      <w:r w:rsidR="004870B6">
        <w:rPr>
          <w:rFonts w:ascii="Times New Roman" w:eastAsia="Times New Roman" w:hAnsi="Times New Roman" w:cs="Times New Roman"/>
          <w:sz w:val="24"/>
          <w:szCs w:val="24"/>
        </w:rPr>
        <w:t>PIONOWO</w:t>
      </w:r>
      <w:r w:rsidR="00CF4EE1" w:rsidRPr="009F3A4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FE141B">
        <w:rPr>
          <w:rFonts w:ascii="Times New Roman" w:eastAsia="Times New Roman" w:hAnsi="Times New Roman" w:cs="Times New Roman"/>
          <w:sz w:val="24"/>
          <w:szCs w:val="24"/>
        </w:rPr>
        <w:t>łyty</w:t>
      </w:r>
      <w:r w:rsidR="00CF4EE1" w:rsidRPr="009F3A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F4EE1" w:rsidRPr="009F3A45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quakafel</w:t>
      </w:r>
      <w:proofErr w:type="spellEnd"/>
      <w:r w:rsidR="00CF4EE1" w:rsidRPr="009F3A45">
        <w:rPr>
          <w:rFonts w:ascii="Times New Roman" w:eastAsia="Times New Roman" w:hAnsi="Times New Roman" w:cs="Times New Roman"/>
          <w:sz w:val="24"/>
          <w:szCs w:val="24"/>
        </w:rPr>
        <w:t xml:space="preserve"> instalowan</w:t>
      </w:r>
      <w:r w:rsidR="004870B6">
        <w:rPr>
          <w:rFonts w:ascii="Times New Roman" w:eastAsia="Times New Roman" w:hAnsi="Times New Roman" w:cs="Times New Roman"/>
          <w:sz w:val="24"/>
          <w:szCs w:val="24"/>
        </w:rPr>
        <w:t>e POZIOMO</w:t>
      </w:r>
      <w:r w:rsidR="00CF4EE1" w:rsidRPr="009F3A45">
        <w:rPr>
          <w:rFonts w:ascii="Times New Roman" w:eastAsia="Times New Roman" w:hAnsi="Times New Roman" w:cs="Times New Roman"/>
          <w:sz w:val="24"/>
          <w:szCs w:val="24"/>
        </w:rPr>
        <w:t xml:space="preserve"> mają być przyklejone na listwach </w:t>
      </w:r>
      <w:r w:rsidR="004870B6">
        <w:rPr>
          <w:rFonts w:ascii="Times New Roman" w:eastAsia="Times New Roman" w:hAnsi="Times New Roman" w:cs="Times New Roman"/>
          <w:sz w:val="24"/>
          <w:szCs w:val="24"/>
        </w:rPr>
        <w:t>POZIOMYCH</w:t>
      </w:r>
      <w:r w:rsidR="00CF4EE1" w:rsidRPr="009F3A4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F5DEB" w:rsidRPr="00D91E93" w:rsidRDefault="003F5DEB" w:rsidP="00D91E9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4EE1" w:rsidRPr="009F3A45" w:rsidRDefault="00CF4EE1" w:rsidP="004870B6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F4EE1" w:rsidRPr="00FE141B" w:rsidRDefault="009F3A45" w:rsidP="004870B6">
      <w:pPr>
        <w:pStyle w:val="Akapitzlist"/>
        <w:numPr>
          <w:ilvl w:val="0"/>
          <w:numId w:val="3"/>
        </w:numPr>
        <w:ind w:firstLine="5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F3A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F4EE1" w:rsidRPr="009F3A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Docinanie </w:t>
      </w:r>
      <w:r w:rsidRPr="009F3A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paneli</w:t>
      </w:r>
      <w:r w:rsidR="00CF4EE1" w:rsidRPr="009F3A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A</w:t>
      </w:r>
      <w:r w:rsidRPr="009F3A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QUAKAFEL</w:t>
      </w:r>
    </w:p>
    <w:p w:rsidR="00FE141B" w:rsidRDefault="00FE141B" w:rsidP="00FE141B">
      <w:pPr>
        <w:pStyle w:val="Akapitzlist"/>
        <w:ind w:left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CF4EE1" w:rsidRPr="00FE141B" w:rsidRDefault="00FE141B" w:rsidP="004870B6">
      <w:pPr>
        <w:pStyle w:val="Akapitzlist"/>
        <w:numPr>
          <w:ilvl w:val="2"/>
          <w:numId w:val="1"/>
        </w:numPr>
        <w:tabs>
          <w:tab w:val="clear" w:pos="2062"/>
          <w:tab w:val="num" w:pos="1418"/>
        </w:tabs>
        <w:ind w:hanging="9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141B">
        <w:rPr>
          <w:rFonts w:ascii="Times New Roman" w:eastAsia="Times New Roman" w:hAnsi="Times New Roman" w:cs="Times New Roman"/>
          <w:sz w:val="24"/>
          <w:szCs w:val="24"/>
        </w:rPr>
        <w:t xml:space="preserve">Płyty </w:t>
      </w:r>
      <w:proofErr w:type="spellStart"/>
      <w:r w:rsidRPr="00FE141B">
        <w:rPr>
          <w:rFonts w:ascii="Times New Roman" w:eastAsia="Times New Roman" w:hAnsi="Times New Roman" w:cs="Times New Roman"/>
          <w:sz w:val="24"/>
          <w:szCs w:val="24"/>
        </w:rPr>
        <w:t>Aquakafel</w:t>
      </w:r>
      <w:proofErr w:type="spellEnd"/>
      <w:r w:rsidRPr="00FE141B">
        <w:rPr>
          <w:rFonts w:ascii="Times New Roman" w:eastAsia="Times New Roman" w:hAnsi="Times New Roman" w:cs="Times New Roman"/>
          <w:sz w:val="24"/>
          <w:szCs w:val="24"/>
        </w:rPr>
        <w:t xml:space="preserve"> są produktem oklejonym fabrycznie z czterech stron.</w:t>
      </w:r>
    </w:p>
    <w:p w:rsidR="004870B6" w:rsidRDefault="00CF4EE1" w:rsidP="004870B6">
      <w:pPr>
        <w:pStyle w:val="Akapitzlist"/>
        <w:numPr>
          <w:ilvl w:val="2"/>
          <w:numId w:val="1"/>
        </w:numPr>
        <w:tabs>
          <w:tab w:val="num" w:pos="1418"/>
        </w:tabs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E82">
        <w:rPr>
          <w:rFonts w:ascii="Times New Roman" w:eastAsia="Times New Roman" w:hAnsi="Times New Roman" w:cs="Times New Roman"/>
          <w:sz w:val="24"/>
          <w:szCs w:val="24"/>
        </w:rPr>
        <w:t>P</w:t>
      </w:r>
      <w:r w:rsidR="00FE141B">
        <w:rPr>
          <w:rFonts w:ascii="Times New Roman" w:eastAsia="Times New Roman" w:hAnsi="Times New Roman" w:cs="Times New Roman"/>
          <w:sz w:val="24"/>
          <w:szCs w:val="24"/>
        </w:rPr>
        <w:t>łyty</w:t>
      </w:r>
      <w:r w:rsidRPr="00C92E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92E82">
        <w:rPr>
          <w:rFonts w:ascii="Times New Roman" w:eastAsia="Times New Roman" w:hAnsi="Times New Roman" w:cs="Times New Roman"/>
          <w:sz w:val="24"/>
          <w:szCs w:val="24"/>
        </w:rPr>
        <w:t>A</w:t>
      </w:r>
      <w:r w:rsidR="00C92E82">
        <w:rPr>
          <w:rFonts w:ascii="Times New Roman" w:eastAsia="Times New Roman" w:hAnsi="Times New Roman" w:cs="Times New Roman"/>
          <w:sz w:val="24"/>
          <w:szCs w:val="24"/>
        </w:rPr>
        <w:t>quakafel</w:t>
      </w:r>
      <w:proofErr w:type="spellEnd"/>
      <w:r w:rsidRPr="00C92E82">
        <w:rPr>
          <w:rFonts w:ascii="Times New Roman" w:eastAsia="Times New Roman" w:hAnsi="Times New Roman" w:cs="Times New Roman"/>
          <w:sz w:val="24"/>
          <w:szCs w:val="24"/>
        </w:rPr>
        <w:t xml:space="preserve"> w razie potrzeby można docinać </w:t>
      </w:r>
      <w:r w:rsidR="00040752">
        <w:rPr>
          <w:rFonts w:ascii="Times New Roman" w:eastAsia="Times New Roman" w:hAnsi="Times New Roman" w:cs="Times New Roman"/>
          <w:sz w:val="24"/>
          <w:szCs w:val="24"/>
        </w:rPr>
        <w:t>pilarką mechanicz</w:t>
      </w:r>
      <w:r w:rsidR="001275F3">
        <w:rPr>
          <w:rFonts w:ascii="Times New Roman" w:eastAsia="Times New Roman" w:hAnsi="Times New Roman" w:cs="Times New Roman"/>
          <w:sz w:val="24"/>
          <w:szCs w:val="24"/>
        </w:rPr>
        <w:t>n</w:t>
      </w:r>
      <w:r w:rsidR="00040752">
        <w:rPr>
          <w:rFonts w:ascii="Times New Roman" w:eastAsia="Times New Roman" w:hAnsi="Times New Roman" w:cs="Times New Roman"/>
          <w:sz w:val="24"/>
          <w:szCs w:val="24"/>
        </w:rPr>
        <w:t>ą</w:t>
      </w:r>
      <w:r w:rsidR="001275F3">
        <w:rPr>
          <w:rFonts w:ascii="Times New Roman" w:eastAsia="Times New Roman" w:hAnsi="Times New Roman" w:cs="Times New Roman"/>
          <w:sz w:val="24"/>
          <w:szCs w:val="24"/>
        </w:rPr>
        <w:t>. (Najlepiej pilarką z prowadnicą, co pozwoli dociąć bok równo i bez wyszczerbień.)</w:t>
      </w:r>
    </w:p>
    <w:p w:rsidR="0012565D" w:rsidRDefault="0012565D" w:rsidP="004870B6">
      <w:pPr>
        <w:pStyle w:val="Akapitzlist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0B6">
        <w:rPr>
          <w:rFonts w:ascii="Times New Roman" w:eastAsia="Times New Roman" w:hAnsi="Times New Roman" w:cs="Times New Roman"/>
          <w:b/>
          <w:bCs/>
          <w:sz w:val="24"/>
          <w:szCs w:val="24"/>
        </w:rPr>
        <w:t>WAŻNE !</w:t>
      </w:r>
      <w:r w:rsidRPr="004870B6">
        <w:rPr>
          <w:rFonts w:ascii="Times New Roman" w:eastAsia="Times New Roman" w:hAnsi="Times New Roman" w:cs="Times New Roman"/>
          <w:sz w:val="24"/>
          <w:szCs w:val="24"/>
        </w:rPr>
        <w:t xml:space="preserve"> Docięty</w:t>
      </w:r>
      <w:r w:rsidR="00CF4EE1" w:rsidRPr="004870B6">
        <w:rPr>
          <w:rFonts w:ascii="Times New Roman" w:eastAsia="Times New Roman" w:hAnsi="Times New Roman" w:cs="Times New Roman"/>
          <w:sz w:val="24"/>
          <w:szCs w:val="24"/>
        </w:rPr>
        <w:t xml:space="preserve"> bok</w:t>
      </w:r>
      <w:r w:rsidRPr="004870B6">
        <w:rPr>
          <w:rFonts w:ascii="Times New Roman" w:eastAsia="Times New Roman" w:hAnsi="Times New Roman" w:cs="Times New Roman"/>
          <w:sz w:val="24"/>
          <w:szCs w:val="24"/>
        </w:rPr>
        <w:t xml:space="preserve"> panelu należy</w:t>
      </w:r>
      <w:r w:rsidR="00CF4EE1" w:rsidRPr="004870B6">
        <w:rPr>
          <w:rFonts w:ascii="Times New Roman" w:eastAsia="Times New Roman" w:hAnsi="Times New Roman" w:cs="Times New Roman"/>
          <w:sz w:val="24"/>
          <w:szCs w:val="24"/>
        </w:rPr>
        <w:t xml:space="preserve"> zastosować </w:t>
      </w:r>
      <w:r w:rsidRPr="004870B6">
        <w:rPr>
          <w:rFonts w:ascii="Times New Roman" w:eastAsia="Times New Roman" w:hAnsi="Times New Roman" w:cs="Times New Roman"/>
          <w:sz w:val="24"/>
          <w:szCs w:val="24"/>
        </w:rPr>
        <w:t>w narożniku (n</w:t>
      </w:r>
      <w:r w:rsidR="00CF4EE1" w:rsidRPr="004870B6">
        <w:rPr>
          <w:rFonts w:ascii="Times New Roman" w:eastAsia="Times New Roman" w:hAnsi="Times New Roman" w:cs="Times New Roman"/>
          <w:sz w:val="24"/>
          <w:szCs w:val="24"/>
        </w:rPr>
        <w:t>a końcu ściany montażowej</w:t>
      </w:r>
      <w:r w:rsidRPr="004870B6">
        <w:rPr>
          <w:rFonts w:ascii="Times New Roman" w:eastAsia="Times New Roman" w:hAnsi="Times New Roman" w:cs="Times New Roman"/>
          <w:sz w:val="24"/>
          <w:szCs w:val="24"/>
        </w:rPr>
        <w:t>).</w:t>
      </w:r>
      <w:r w:rsidR="00C913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7BF2" w:rsidRDefault="00B87BF2" w:rsidP="004870B6">
      <w:pPr>
        <w:pStyle w:val="Akapitzlist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 przypadku użycia płyty w miejscach narażonych na wilgoć koniecznie zabezpieczyć dociętą krawędź, </w:t>
      </w:r>
      <w:r w:rsidRPr="00B87BF2">
        <w:rPr>
          <w:rFonts w:ascii="Times New Roman" w:eastAsia="Times New Roman" w:hAnsi="Times New Roman" w:cs="Times New Roman"/>
          <w:b/>
          <w:bCs/>
          <w:sz w:val="24"/>
          <w:szCs w:val="24"/>
        </w:rPr>
        <w:t>np. silikonem.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87BF2" w:rsidRPr="004870B6" w:rsidRDefault="00B87BF2" w:rsidP="004870B6">
      <w:pPr>
        <w:pStyle w:val="Akapitzlist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4EE1" w:rsidRPr="00D91E93" w:rsidRDefault="00CF4EE1" w:rsidP="00CF4EE1">
      <w:pPr>
        <w:pStyle w:val="Akapitzlist"/>
        <w:numPr>
          <w:ilvl w:val="2"/>
          <w:numId w:val="1"/>
        </w:numPr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2E82"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 w:rsidR="0012565D">
        <w:rPr>
          <w:rFonts w:ascii="Times New Roman" w:eastAsia="Times New Roman" w:hAnsi="Times New Roman" w:cs="Times New Roman"/>
          <w:sz w:val="24"/>
          <w:szCs w:val="24"/>
        </w:rPr>
        <w:t>p</w:t>
      </w:r>
      <w:r w:rsidR="00FE141B">
        <w:rPr>
          <w:rFonts w:ascii="Times New Roman" w:eastAsia="Times New Roman" w:hAnsi="Times New Roman" w:cs="Times New Roman"/>
          <w:sz w:val="24"/>
          <w:szCs w:val="24"/>
        </w:rPr>
        <w:t xml:space="preserve">łytach </w:t>
      </w:r>
      <w:proofErr w:type="spellStart"/>
      <w:r w:rsidR="0012565D">
        <w:rPr>
          <w:rFonts w:ascii="Times New Roman" w:eastAsia="Times New Roman" w:hAnsi="Times New Roman" w:cs="Times New Roman"/>
          <w:sz w:val="24"/>
          <w:szCs w:val="24"/>
        </w:rPr>
        <w:t>Aquakafel</w:t>
      </w:r>
      <w:proofErr w:type="spellEnd"/>
      <w:r w:rsidRPr="00C92E82">
        <w:rPr>
          <w:rFonts w:ascii="Times New Roman" w:eastAsia="Times New Roman" w:hAnsi="Times New Roman" w:cs="Times New Roman"/>
          <w:sz w:val="24"/>
          <w:szCs w:val="24"/>
        </w:rPr>
        <w:t xml:space="preserve"> można również wycinać otwory na gniazdka lub kable.</w:t>
      </w:r>
    </w:p>
    <w:p w:rsidR="00C913FC" w:rsidRDefault="00C913FC" w:rsidP="00CF4EE1">
      <w:pPr>
        <w:rPr>
          <w:rFonts w:eastAsia="Times New Roman"/>
          <w:b/>
          <w:bCs/>
        </w:rPr>
      </w:pPr>
    </w:p>
    <w:p w:rsidR="00FE141B" w:rsidRDefault="00FE141B" w:rsidP="00CF4EE1">
      <w:pPr>
        <w:rPr>
          <w:rFonts w:eastAsia="Times New Roman"/>
          <w:b/>
          <w:bCs/>
        </w:rPr>
      </w:pPr>
    </w:p>
    <w:p w:rsidR="00C913FC" w:rsidRDefault="00C913FC" w:rsidP="00C913FC">
      <w:pPr>
        <w:ind w:left="11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Aquafront s.c.</w:t>
      </w:r>
      <w:r w:rsidRPr="003A5FF8">
        <w:rPr>
          <w:rFonts w:ascii="Times New Roman" w:eastAsia="Times New Roman" w:hAnsi="Times New Roman" w:cs="Times New Roman"/>
          <w:sz w:val="24"/>
          <w:szCs w:val="24"/>
        </w:rPr>
        <w:t xml:space="preserve"> zaprasza również do obejrzenia filmu instruktażowego montażu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płyt </w:t>
      </w:r>
      <w:proofErr w:type="spellStart"/>
      <w:r w:rsidRPr="003A5FF8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quakafel</w:t>
      </w:r>
      <w:proofErr w:type="spellEnd"/>
      <w:r w:rsidRPr="003A5FF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05390" w:rsidRDefault="00605390" w:rsidP="00C913FC">
      <w:pPr>
        <w:ind w:left="1134"/>
        <w:rPr>
          <w:rFonts w:ascii="Times New Roman" w:eastAsia="Times New Roman" w:hAnsi="Times New Roman" w:cs="Times New Roman"/>
          <w:sz w:val="24"/>
          <w:szCs w:val="24"/>
        </w:rPr>
      </w:pPr>
    </w:p>
    <w:p w:rsidR="00FD24E8" w:rsidRDefault="00000000" w:rsidP="00FD24E8">
      <w:pPr>
        <w:ind w:left="1134"/>
      </w:pPr>
      <w:hyperlink r:id="rId12" w:history="1">
        <w:r w:rsidR="00FD24E8">
          <w:rPr>
            <w:rStyle w:val="Hipercze"/>
          </w:rPr>
          <w:t>https://youtu.be/XCwSAWTfNJY</w:t>
        </w:r>
      </w:hyperlink>
    </w:p>
    <w:p w:rsidR="00C913FC" w:rsidRDefault="00C913FC" w:rsidP="00CF4EE1">
      <w:pPr>
        <w:rPr>
          <w:rFonts w:eastAsia="Times New Roman"/>
          <w:b/>
          <w:bCs/>
        </w:rPr>
      </w:pPr>
    </w:p>
    <w:p w:rsidR="00C913FC" w:rsidRDefault="00C913FC" w:rsidP="00CF4EE1">
      <w:pPr>
        <w:rPr>
          <w:rFonts w:eastAsia="Times New Roman"/>
          <w:b/>
          <w:bCs/>
        </w:rPr>
      </w:pPr>
    </w:p>
    <w:p w:rsidR="00C913FC" w:rsidRDefault="00C913FC" w:rsidP="00CF4EE1">
      <w:pPr>
        <w:rPr>
          <w:rFonts w:eastAsia="Times New Roman"/>
          <w:b/>
          <w:bCs/>
        </w:rPr>
      </w:pPr>
    </w:p>
    <w:p w:rsidR="00C913FC" w:rsidRDefault="00C913FC" w:rsidP="00CF4EE1">
      <w:pPr>
        <w:rPr>
          <w:rFonts w:eastAsia="Times New Roman"/>
          <w:b/>
          <w:bCs/>
        </w:rPr>
      </w:pPr>
    </w:p>
    <w:p w:rsidR="00FE141B" w:rsidRPr="001A3A2B" w:rsidRDefault="00FE141B" w:rsidP="00CF4EE1">
      <w:pPr>
        <w:rPr>
          <w:rFonts w:eastAsia="Times New Roman"/>
          <w:b/>
          <w:bCs/>
        </w:rPr>
      </w:pPr>
    </w:p>
    <w:p w:rsidR="00CF4EE1" w:rsidRDefault="00CF4EE1" w:rsidP="00A1790F">
      <w:pPr>
        <w:ind w:left="426" w:firstLine="7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A3A2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Preferowane ułożenia płyt AK na ścianie. </w:t>
      </w:r>
      <w:r w:rsidRPr="001A3A2B">
        <w:rPr>
          <w:rFonts w:ascii="Times New Roman" w:eastAsia="Times New Roman" w:hAnsi="Times New Roman" w:cs="Times New Roman"/>
          <w:b/>
          <w:bCs/>
          <w:sz w:val="20"/>
          <w:szCs w:val="20"/>
        </w:rPr>
        <w:t>Przykłady graficzne</w:t>
      </w:r>
      <w:r w:rsidRPr="001A3A2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:rsidR="00FE141B" w:rsidRPr="001A3A2B" w:rsidRDefault="00FE141B" w:rsidP="00A1790F">
      <w:pPr>
        <w:ind w:left="426" w:firstLine="7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eastAsia="Times New Roman"/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107315</wp:posOffset>
            </wp:positionV>
            <wp:extent cx="2676525" cy="2676525"/>
            <wp:effectExtent l="0" t="0" r="9525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957" w:rsidRPr="00B11957" w:rsidRDefault="00B11957" w:rsidP="00A1790F">
      <w:pPr>
        <w:ind w:left="426"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B11957" w:rsidRPr="001A3A2B" w:rsidRDefault="001A3A2B" w:rsidP="001A3A2B">
      <w:pPr>
        <w:ind w:left="1134"/>
        <w:rPr>
          <w:rFonts w:ascii="Times New Roman" w:eastAsia="Times New Roman" w:hAnsi="Times New Roman" w:cs="Times New Roman"/>
          <w:sz w:val="24"/>
          <w:szCs w:val="24"/>
        </w:rPr>
      </w:pPr>
      <w:r w:rsidRPr="001A3A2B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1A3A2B">
        <w:rPr>
          <w:rFonts w:ascii="Times New Roman" w:eastAsia="Times New Roman" w:hAnsi="Times New Roman" w:cs="Times New Roman"/>
          <w:sz w:val="24"/>
          <w:szCs w:val="24"/>
        </w:rPr>
        <w:t>.</w:t>
      </w:r>
      <w:r w:rsidR="00B11957" w:rsidRPr="001A3A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F4EE1" w:rsidRDefault="00CF4EE1" w:rsidP="001A3A2B">
      <w:pPr>
        <w:ind w:left="1134"/>
        <w:rPr>
          <w:rFonts w:eastAsia="Times New Roman"/>
        </w:rPr>
      </w:pPr>
    </w:p>
    <w:p w:rsidR="00CF4EE1" w:rsidRDefault="00CF4EE1" w:rsidP="00A1790F">
      <w:pPr>
        <w:ind w:left="567"/>
        <w:rPr>
          <w:rFonts w:eastAsia="Times New Roman"/>
        </w:rPr>
      </w:pPr>
      <w:r>
        <w:rPr>
          <w:rFonts w:eastAsia="Times New Roman"/>
        </w:rPr>
        <w:t xml:space="preserve"> </w:t>
      </w:r>
    </w:p>
    <w:p w:rsidR="00CF4EE1" w:rsidRDefault="00CF4EE1" w:rsidP="00CF4EE1">
      <w:pPr>
        <w:rPr>
          <w:rFonts w:eastAsia="Times New Roman"/>
        </w:rPr>
      </w:pPr>
    </w:p>
    <w:p w:rsidR="00067AC9" w:rsidRDefault="00067AC9"/>
    <w:p w:rsidR="001A3A2B" w:rsidRDefault="001A3A2B"/>
    <w:p w:rsidR="001A3A2B" w:rsidRDefault="001A3A2B"/>
    <w:p w:rsidR="001A3A2B" w:rsidRDefault="001A3A2B"/>
    <w:p w:rsidR="001A3A2B" w:rsidRDefault="001A3A2B"/>
    <w:p w:rsidR="001A3A2B" w:rsidRDefault="001A3A2B"/>
    <w:p w:rsidR="001A3A2B" w:rsidRDefault="001A3A2B"/>
    <w:p w:rsidR="001A3A2B" w:rsidRDefault="001A3A2B"/>
    <w:p w:rsidR="00FE141B" w:rsidRDefault="00FE141B"/>
    <w:p w:rsidR="00FE141B" w:rsidRDefault="00FE141B"/>
    <w:p w:rsidR="001A3A2B" w:rsidRDefault="001A3A2B"/>
    <w:p w:rsidR="001A3A2B" w:rsidRDefault="001A3A2B"/>
    <w:p w:rsidR="001A3A2B" w:rsidRPr="001A3A2B" w:rsidRDefault="001A3A2B" w:rsidP="001A3A2B">
      <w:pPr>
        <w:ind w:left="170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-233045</wp:posOffset>
            </wp:positionV>
            <wp:extent cx="2600325" cy="2600325"/>
            <wp:effectExtent l="0" t="0" r="9525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1A3A2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A3A2B" w:rsidRDefault="001A3A2B" w:rsidP="001A3A2B">
      <w:pPr>
        <w:ind w:left="1702"/>
      </w:pPr>
    </w:p>
    <w:p w:rsidR="001A3A2B" w:rsidRDefault="001A3A2B" w:rsidP="001A3A2B">
      <w:pPr>
        <w:ind w:left="1702"/>
      </w:pPr>
    </w:p>
    <w:p w:rsidR="001A3A2B" w:rsidRDefault="001A3A2B" w:rsidP="001A3A2B">
      <w:pPr>
        <w:ind w:left="1702"/>
      </w:pPr>
    </w:p>
    <w:p w:rsidR="001A3A2B" w:rsidRDefault="001A3A2B" w:rsidP="001A3A2B">
      <w:pPr>
        <w:ind w:left="1702"/>
      </w:pPr>
    </w:p>
    <w:p w:rsidR="001A3A2B" w:rsidRDefault="001A3A2B" w:rsidP="001A3A2B">
      <w:pPr>
        <w:ind w:left="1702"/>
      </w:pPr>
    </w:p>
    <w:p w:rsidR="001A3A2B" w:rsidRDefault="001A3A2B" w:rsidP="00FE141B"/>
    <w:p w:rsidR="001A3A2B" w:rsidRDefault="001A3A2B" w:rsidP="001A3A2B">
      <w:pPr>
        <w:ind w:left="1702"/>
      </w:pPr>
    </w:p>
    <w:p w:rsidR="001A3A2B" w:rsidRDefault="001A3A2B" w:rsidP="001A3A2B">
      <w:pPr>
        <w:ind w:left="1702"/>
      </w:pPr>
    </w:p>
    <w:p w:rsidR="001A3A2B" w:rsidRDefault="001A3A2B" w:rsidP="001A3A2B">
      <w:pPr>
        <w:ind w:left="1702"/>
      </w:pPr>
    </w:p>
    <w:p w:rsidR="001A3A2B" w:rsidRDefault="001A3A2B" w:rsidP="001A3A2B">
      <w:pPr>
        <w:ind w:left="1702"/>
      </w:pPr>
    </w:p>
    <w:p w:rsidR="00FE141B" w:rsidRDefault="00FE141B" w:rsidP="001A3A2B">
      <w:pPr>
        <w:ind w:left="1702"/>
      </w:pPr>
    </w:p>
    <w:p w:rsidR="00FE141B" w:rsidRDefault="00FE141B" w:rsidP="001A3A2B">
      <w:pPr>
        <w:ind w:left="1702"/>
      </w:pPr>
    </w:p>
    <w:p w:rsidR="00FE141B" w:rsidRDefault="00FE141B" w:rsidP="001A3A2B">
      <w:pPr>
        <w:ind w:left="1702"/>
      </w:pPr>
    </w:p>
    <w:p w:rsidR="00FE141B" w:rsidRDefault="00FE141B" w:rsidP="001A3A2B">
      <w:pPr>
        <w:ind w:left="1702"/>
      </w:pPr>
    </w:p>
    <w:p w:rsidR="00FE141B" w:rsidRDefault="00FE141B" w:rsidP="001A3A2B">
      <w:pPr>
        <w:ind w:left="1702"/>
      </w:pPr>
      <w:r w:rsidRPr="001A3A2B"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90170</wp:posOffset>
            </wp:positionV>
            <wp:extent cx="2352675" cy="2352675"/>
            <wp:effectExtent l="0" t="0" r="9525" b="952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A2B" w:rsidRPr="001A3A2B" w:rsidRDefault="001A3A2B" w:rsidP="001A3A2B">
      <w:pPr>
        <w:ind w:left="1702"/>
        <w:rPr>
          <w:rFonts w:ascii="Times New Roman" w:hAnsi="Times New Roman" w:cs="Times New Roman"/>
          <w:b/>
          <w:bCs/>
          <w:sz w:val="24"/>
          <w:szCs w:val="24"/>
        </w:rPr>
      </w:pPr>
      <w:r w:rsidRPr="001A3A2B">
        <w:rPr>
          <w:rFonts w:ascii="Times New Roman" w:hAnsi="Times New Roman" w:cs="Times New Roman"/>
          <w:b/>
          <w:bCs/>
          <w:sz w:val="24"/>
          <w:szCs w:val="24"/>
        </w:rPr>
        <w:t>3.</w:t>
      </w:r>
    </w:p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D91E93" w:rsidP="00FE141B">
      <w:pPr>
        <w:pStyle w:val="Akapitzlist"/>
        <w:numPr>
          <w:ilvl w:val="2"/>
          <w:numId w:val="1"/>
        </w:num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-72390</wp:posOffset>
            </wp:positionV>
            <wp:extent cx="2390775" cy="2390775"/>
            <wp:effectExtent l="0" t="0" r="9525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A2B">
        <w:t xml:space="preserve">    </w:t>
      </w:r>
    </w:p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1A3A2B" w:rsidP="001A3A2B"/>
    <w:p w:rsidR="001A3A2B" w:rsidRDefault="00D91E93" w:rsidP="000553BC">
      <w:pPr>
        <w:pStyle w:val="Akapitzlist"/>
        <w:numPr>
          <w:ilvl w:val="1"/>
          <w:numId w:val="1"/>
        </w:numPr>
        <w:ind w:firstLine="206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-71120</wp:posOffset>
            </wp:positionV>
            <wp:extent cx="2457450" cy="245745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A2B" w:rsidRDefault="001A3A2B" w:rsidP="001A3A2B"/>
    <w:p w:rsidR="00D91E93" w:rsidRDefault="00D91E93" w:rsidP="001A3A2B"/>
    <w:p w:rsidR="00D91E93" w:rsidRDefault="00D91E93" w:rsidP="001A3A2B"/>
    <w:p w:rsidR="00D91E93" w:rsidRDefault="00D91E93" w:rsidP="001A3A2B"/>
    <w:p w:rsidR="00D91E93" w:rsidRDefault="00D91E93" w:rsidP="001A3A2B"/>
    <w:p w:rsidR="00D91E93" w:rsidRDefault="00D91E93" w:rsidP="001A3A2B"/>
    <w:p w:rsidR="00D91E93" w:rsidRDefault="00D91E93" w:rsidP="001A3A2B"/>
    <w:p w:rsidR="00D91E93" w:rsidRDefault="00D91E93" w:rsidP="001A3A2B"/>
    <w:p w:rsidR="00D91E93" w:rsidRDefault="00D91E93" w:rsidP="001A3A2B"/>
    <w:p w:rsidR="00D91E93" w:rsidRDefault="00D91E93" w:rsidP="001A3A2B"/>
    <w:p w:rsidR="00D91E93" w:rsidRDefault="00D91E93" w:rsidP="001A3A2B"/>
    <w:p w:rsidR="00D91E93" w:rsidRDefault="00D91E93" w:rsidP="001A3A2B"/>
    <w:p w:rsidR="00D91E93" w:rsidRDefault="00D91E93" w:rsidP="001A3A2B"/>
    <w:p w:rsidR="00D91E93" w:rsidRDefault="00D91E93" w:rsidP="001A3A2B"/>
    <w:p w:rsidR="00D91E93" w:rsidRDefault="00D91E93" w:rsidP="001A3A2B"/>
    <w:p w:rsidR="00D91E93" w:rsidRDefault="00D91E93" w:rsidP="001A3A2B"/>
    <w:p w:rsidR="00D91E93" w:rsidRDefault="00D91E93" w:rsidP="001A3A2B"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14:ligatures w14:val="standardContextua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2352675" cy="2352675"/>
            <wp:effectExtent l="0" t="0" r="9525" b="952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E93" w:rsidRDefault="00D91E93" w:rsidP="000553BC">
      <w:pPr>
        <w:pStyle w:val="Akapitzlist"/>
        <w:numPr>
          <w:ilvl w:val="1"/>
          <w:numId w:val="1"/>
        </w:numPr>
        <w:ind w:firstLine="206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553B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</w:t>
      </w:r>
    </w:p>
    <w:p w:rsidR="008C0D64" w:rsidRDefault="008C0D64" w:rsidP="008C0D64">
      <w:pPr>
        <w:pStyle w:val="Akapitzlist"/>
        <w:ind w:left="170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C0D64" w:rsidRDefault="008C0D64" w:rsidP="008C0D64">
      <w:pPr>
        <w:pStyle w:val="Akapitzlist"/>
        <w:ind w:left="170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C0D64" w:rsidRDefault="008C0D64" w:rsidP="008C0D64">
      <w:pPr>
        <w:pStyle w:val="Akapitzlist"/>
        <w:ind w:left="170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C0D64" w:rsidRDefault="008C0D64" w:rsidP="008C0D64">
      <w:pPr>
        <w:pStyle w:val="Akapitzlist"/>
        <w:ind w:left="170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C0D64" w:rsidRDefault="008C0D64" w:rsidP="008C0D64">
      <w:pPr>
        <w:pStyle w:val="Akapitzlist"/>
        <w:ind w:left="170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C0D64" w:rsidRDefault="008C0D64" w:rsidP="008C0D64">
      <w:pPr>
        <w:pStyle w:val="Akapitzlist"/>
        <w:ind w:left="170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C0D64" w:rsidRDefault="008C0D64" w:rsidP="008C0D64">
      <w:pPr>
        <w:pStyle w:val="Akapitzlist"/>
        <w:ind w:left="170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C0D64" w:rsidRDefault="008C0D64" w:rsidP="008C0D64">
      <w:pPr>
        <w:pStyle w:val="Akapitzlist"/>
        <w:ind w:left="170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C0D64" w:rsidRDefault="008C0D64" w:rsidP="008C0D64">
      <w:pPr>
        <w:pStyle w:val="Akapitzlist"/>
        <w:ind w:left="170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C0D64" w:rsidRDefault="008C0D64" w:rsidP="008C0D64">
      <w:pPr>
        <w:pStyle w:val="Akapitzlist"/>
        <w:ind w:left="170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C0D64" w:rsidRPr="008C0D64" w:rsidRDefault="008C0D64" w:rsidP="008C0D64">
      <w:pPr>
        <w:ind w:left="170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-356870</wp:posOffset>
            </wp:positionV>
            <wp:extent cx="4572000" cy="3232452"/>
            <wp:effectExtent l="0" t="0" r="0" b="635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32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7.</w:t>
      </w:r>
    </w:p>
    <w:sectPr w:rsidR="008C0D64" w:rsidRPr="008C0D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30BEC"/>
    <w:multiLevelType w:val="hybridMultilevel"/>
    <w:tmpl w:val="C76035AE"/>
    <w:lvl w:ilvl="0" w:tplc="A936FC4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F426C"/>
    <w:multiLevelType w:val="hybridMultilevel"/>
    <w:tmpl w:val="E588153E"/>
    <w:lvl w:ilvl="0" w:tplc="FBE2AC3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15B36F4"/>
    <w:multiLevelType w:val="multilevel"/>
    <w:tmpl w:val="195AE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062"/>
        </w:tabs>
        <w:ind w:left="2062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353"/>
        </w:tabs>
        <w:ind w:left="1353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93C79C5"/>
    <w:multiLevelType w:val="multilevel"/>
    <w:tmpl w:val="BCBCED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61186B"/>
    <w:multiLevelType w:val="hybridMultilevel"/>
    <w:tmpl w:val="2CD2FE02"/>
    <w:lvl w:ilvl="0" w:tplc="536E15D4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194111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69886963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27159952">
    <w:abstractNumId w:val="0"/>
  </w:num>
  <w:num w:numId="4" w16cid:durableId="732003302">
    <w:abstractNumId w:val="4"/>
  </w:num>
  <w:num w:numId="5" w16cid:durableId="1506803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EE1"/>
    <w:rsid w:val="00040752"/>
    <w:rsid w:val="000553BC"/>
    <w:rsid w:val="00067AC9"/>
    <w:rsid w:val="0012565D"/>
    <w:rsid w:val="001275F3"/>
    <w:rsid w:val="00141FE0"/>
    <w:rsid w:val="001A3A2B"/>
    <w:rsid w:val="001C7E8F"/>
    <w:rsid w:val="003421DA"/>
    <w:rsid w:val="003A5FF8"/>
    <w:rsid w:val="003F5DEB"/>
    <w:rsid w:val="00425310"/>
    <w:rsid w:val="004870B6"/>
    <w:rsid w:val="0049356E"/>
    <w:rsid w:val="004F3B9D"/>
    <w:rsid w:val="00605390"/>
    <w:rsid w:val="0068335F"/>
    <w:rsid w:val="00696185"/>
    <w:rsid w:val="006E19FA"/>
    <w:rsid w:val="00730A5E"/>
    <w:rsid w:val="00807BB0"/>
    <w:rsid w:val="0087160D"/>
    <w:rsid w:val="00892756"/>
    <w:rsid w:val="008C0D64"/>
    <w:rsid w:val="00912D7D"/>
    <w:rsid w:val="00935533"/>
    <w:rsid w:val="009F3A45"/>
    <w:rsid w:val="00A1790F"/>
    <w:rsid w:val="00AB72A6"/>
    <w:rsid w:val="00AE5C6B"/>
    <w:rsid w:val="00B11957"/>
    <w:rsid w:val="00B87BF2"/>
    <w:rsid w:val="00BA2263"/>
    <w:rsid w:val="00BB139A"/>
    <w:rsid w:val="00BC46D6"/>
    <w:rsid w:val="00C913FC"/>
    <w:rsid w:val="00C92E82"/>
    <w:rsid w:val="00CF4EE1"/>
    <w:rsid w:val="00D91E93"/>
    <w:rsid w:val="00E22A2F"/>
    <w:rsid w:val="00E8504B"/>
    <w:rsid w:val="00ED0F18"/>
    <w:rsid w:val="00EF03D0"/>
    <w:rsid w:val="00FD24E8"/>
    <w:rsid w:val="00FE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A2AE1"/>
  <w15:chartTrackingRefBased/>
  <w15:docId w15:val="{7041B78F-5CDA-41E3-9C18-53D19FB20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4EE1"/>
    <w:pPr>
      <w:spacing w:after="0" w:line="240" w:lineRule="auto"/>
    </w:pPr>
    <w:rPr>
      <w:rFonts w:ascii="Calibri" w:hAnsi="Calibri" w:cs="Calibri"/>
      <w:kern w:val="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F4EE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CF4EE1"/>
    <w:rPr>
      <w:b/>
      <w:bCs/>
    </w:rPr>
  </w:style>
  <w:style w:type="character" w:styleId="Uwydatnienie">
    <w:name w:val="Emphasis"/>
    <w:basedOn w:val="Domylnaczcionkaakapitu"/>
    <w:uiPriority w:val="20"/>
    <w:qFormat/>
    <w:rsid w:val="00CF4EE1"/>
    <w:rPr>
      <w:i/>
      <w:iCs/>
    </w:rPr>
  </w:style>
  <w:style w:type="paragraph" w:styleId="Akapitzlist">
    <w:name w:val="List Paragraph"/>
    <w:basedOn w:val="Normalny"/>
    <w:uiPriority w:val="34"/>
    <w:qFormat/>
    <w:rsid w:val="00ED0F18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1E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1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aquafront.eu" TargetMode="External"/><Relationship Id="rId12" Type="http://schemas.openxmlformats.org/officeDocument/2006/relationships/hyperlink" Target="https://youtu.be/XCwSAWTfNJY" TargetMode="External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aquafront.eu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E84A4-CAC6-499A-A727-04BCBB5D7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772</TotalTime>
  <Pages>6</Pages>
  <Words>714</Words>
  <Characters>4288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</dc:creator>
  <cp:keywords/>
  <dc:description/>
  <cp:lastModifiedBy>Patrycja</cp:lastModifiedBy>
  <cp:revision>12</cp:revision>
  <cp:lastPrinted>2023-03-24T08:39:00Z</cp:lastPrinted>
  <dcterms:created xsi:type="dcterms:W3CDTF">2023-03-20T11:56:00Z</dcterms:created>
  <dcterms:modified xsi:type="dcterms:W3CDTF">2023-06-16T12:39:00Z</dcterms:modified>
</cp:coreProperties>
</file>